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C0" w:rsidRPr="00FE2C99" w:rsidRDefault="004A20AA" w:rsidP="00FE2C99">
      <w:pPr>
        <w:pStyle w:val="NoSpacing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E2C99">
        <w:rPr>
          <w:rFonts w:asciiTheme="majorHAnsi" w:hAnsiTheme="majorHAnsi" w:cs="Times New Roman"/>
          <w:b/>
          <w:sz w:val="40"/>
          <w:szCs w:val="40"/>
        </w:rPr>
        <w:t>Keep Things</w:t>
      </w:r>
      <w:r w:rsidR="0006049B" w:rsidRPr="00FE2C99">
        <w:rPr>
          <w:rFonts w:asciiTheme="majorHAnsi" w:hAnsiTheme="majorHAnsi" w:cs="Times New Roman"/>
          <w:b/>
          <w:sz w:val="40"/>
          <w:szCs w:val="40"/>
        </w:rPr>
        <w:t xml:space="preserve"> Running</w:t>
      </w:r>
    </w:p>
    <w:p w:rsidR="0006049B" w:rsidRPr="00FE2C99" w:rsidRDefault="0006049B" w:rsidP="0029135E">
      <w:pPr>
        <w:pStyle w:val="NoSpacing"/>
        <w:rPr>
          <w:rFonts w:cs="Times New Roman"/>
          <w:b/>
          <w:sz w:val="24"/>
          <w:szCs w:val="24"/>
        </w:rPr>
      </w:pPr>
    </w:p>
    <w:p w:rsidR="00F2745F" w:rsidRPr="00FE2C99" w:rsidRDefault="00DC0756" w:rsidP="0029135E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>Business owners and managers</w:t>
      </w:r>
      <w:r w:rsidR="0006049B" w:rsidRPr="00FE2C99">
        <w:rPr>
          <w:rFonts w:cs="Times New Roman"/>
          <w:sz w:val="24"/>
          <w:szCs w:val="24"/>
        </w:rPr>
        <w:t xml:space="preserve"> must keep operating costs in mind </w:t>
      </w:r>
      <w:r w:rsidRPr="00FE2C99">
        <w:rPr>
          <w:rFonts w:cs="Times New Roman"/>
          <w:sz w:val="24"/>
          <w:szCs w:val="24"/>
        </w:rPr>
        <w:t xml:space="preserve">every time they engage in important business activities, such as </w:t>
      </w:r>
      <w:r w:rsidR="00745FF9" w:rsidRPr="00FE2C99">
        <w:rPr>
          <w:rFonts w:cs="Times New Roman"/>
          <w:sz w:val="24"/>
          <w:szCs w:val="24"/>
        </w:rPr>
        <w:t xml:space="preserve">setting organizational goals, </w:t>
      </w:r>
      <w:r w:rsidRPr="00FE2C99">
        <w:rPr>
          <w:rFonts w:cs="Times New Roman"/>
          <w:sz w:val="24"/>
          <w:szCs w:val="24"/>
        </w:rPr>
        <w:t xml:space="preserve">determining whether or not to launch new products, </w:t>
      </w:r>
      <w:r w:rsidR="00745FF9" w:rsidRPr="00FE2C99">
        <w:rPr>
          <w:rFonts w:cs="Times New Roman"/>
          <w:sz w:val="24"/>
          <w:szCs w:val="24"/>
        </w:rPr>
        <w:t>setting budgets, etc</w:t>
      </w:r>
      <w:r w:rsidRPr="00FE2C99">
        <w:rPr>
          <w:rFonts w:cs="Times New Roman"/>
          <w:sz w:val="24"/>
          <w:szCs w:val="24"/>
        </w:rPr>
        <w:t xml:space="preserve">. </w:t>
      </w:r>
      <w:r w:rsidR="00F2745F" w:rsidRPr="00FE2C99">
        <w:rPr>
          <w:rFonts w:cs="Times New Roman"/>
          <w:sz w:val="24"/>
          <w:szCs w:val="24"/>
        </w:rPr>
        <w:t>Though most businesses try to keep operating costs as low as possible so they can focu</w:t>
      </w:r>
      <w:r w:rsidR="00745FF9" w:rsidRPr="00FE2C99">
        <w:rPr>
          <w:rFonts w:cs="Times New Roman"/>
          <w:sz w:val="24"/>
          <w:szCs w:val="24"/>
        </w:rPr>
        <w:t>s on production, these expenses</w:t>
      </w:r>
      <w:r w:rsidR="00F2745F" w:rsidRPr="00FE2C99">
        <w:rPr>
          <w:rFonts w:cs="Times New Roman"/>
          <w:sz w:val="24"/>
          <w:szCs w:val="24"/>
        </w:rPr>
        <w:t xml:space="preserve"> are still vital for success. A realistic budget</w:t>
      </w:r>
      <w:r w:rsidR="00745FF9" w:rsidRPr="00FE2C99">
        <w:rPr>
          <w:rFonts w:cs="Times New Roman"/>
          <w:sz w:val="24"/>
          <w:szCs w:val="24"/>
        </w:rPr>
        <w:t>, for example,</w:t>
      </w:r>
      <w:r w:rsidR="00F2745F" w:rsidRPr="00FE2C99">
        <w:rPr>
          <w:rFonts w:cs="Times New Roman"/>
          <w:sz w:val="24"/>
          <w:szCs w:val="24"/>
        </w:rPr>
        <w:t xml:space="preserve"> plans </w:t>
      </w:r>
      <w:bookmarkStart w:id="0" w:name="_GoBack"/>
      <w:r w:rsidR="00F2745F" w:rsidRPr="00FE2C99">
        <w:rPr>
          <w:rFonts w:cs="Times New Roman"/>
          <w:sz w:val="24"/>
          <w:szCs w:val="24"/>
        </w:rPr>
        <w:t xml:space="preserve">for </w:t>
      </w:r>
      <w:bookmarkEnd w:id="0"/>
      <w:r w:rsidR="00F2745F" w:rsidRPr="00FE2C99">
        <w:rPr>
          <w:rFonts w:cs="Times New Roman"/>
          <w:sz w:val="24"/>
          <w:szCs w:val="24"/>
        </w:rPr>
        <w:t xml:space="preserve">operating costs (both fixed and variable) appropriately. </w:t>
      </w:r>
    </w:p>
    <w:p w:rsidR="00F2745F" w:rsidRPr="00FE2C99" w:rsidRDefault="00F2745F" w:rsidP="0029135E">
      <w:pPr>
        <w:pStyle w:val="NoSpacing"/>
        <w:rPr>
          <w:rFonts w:cs="Times New Roman"/>
          <w:sz w:val="24"/>
          <w:szCs w:val="24"/>
        </w:rPr>
      </w:pPr>
    </w:p>
    <w:p w:rsidR="00F2745F" w:rsidRPr="00FE2C99" w:rsidRDefault="00F2745F" w:rsidP="0029135E">
      <w:pPr>
        <w:pStyle w:val="NoSpacing"/>
        <w:rPr>
          <w:rFonts w:cs="Times New Roman"/>
          <w:b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>Pay the price</w:t>
      </w:r>
    </w:p>
    <w:p w:rsidR="0006049B" w:rsidRPr="00FE2C99" w:rsidRDefault="00A2383A" w:rsidP="0029135E">
      <w:pPr>
        <w:pStyle w:val="NoSpacing"/>
        <w:rPr>
          <w:rFonts w:cs="Times New Roman"/>
          <w:sz w:val="24"/>
          <w:szCs w:val="24"/>
        </w:rPr>
      </w:pPr>
      <w:r w:rsidRPr="004711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044800" wp14:editId="184AF494">
                <wp:simplePos x="0" y="0"/>
                <wp:positionH relativeFrom="margin">
                  <wp:posOffset>3693795</wp:posOffset>
                </wp:positionH>
                <wp:positionV relativeFrom="margin">
                  <wp:posOffset>1830705</wp:posOffset>
                </wp:positionV>
                <wp:extent cx="2374265" cy="1403985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01" w:rsidRPr="00FE2C99" w:rsidRDefault="00471101" w:rsidP="00471101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To learn more about mark</w:t>
                            </w:r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ups and how they affect selling price, read Tamara </w:t>
                            </w:r>
                            <w:proofErr w:type="spellStart"/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Monosoff’s</w:t>
                            </w:r>
                            <w:proofErr w:type="spellEnd"/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article “Demystifying Profit Margins and Markups” at </w:t>
                            </w:r>
                            <w:hyperlink r:id="rId7" w:history="1">
                              <w:r w:rsidRPr="00FE2C99">
                                <w:rPr>
                                  <w:rStyle w:val="Hyperlink"/>
                                  <w:rFonts w:cs="Times New Roman"/>
                                  <w:sz w:val="24"/>
                                  <w:szCs w:val="24"/>
                                </w:rPr>
                                <w:t>http://www.entrepreneur.com/article/170964</w:t>
                              </w:r>
                            </w:hyperlink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471101" w:rsidRDefault="004711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44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85pt;margin-top:144.1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">
                <v:textbox style="mso-fit-shape-to-text:t">
                  <w:txbxContent>
                    <w:p w:rsidR="00471101" w:rsidRPr="00FE2C99" w:rsidRDefault="00471101" w:rsidP="00471101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To learn more about mark</w:t>
                      </w:r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 xml:space="preserve">ups and how they affect selling price, read Tamara </w:t>
                      </w:r>
                      <w:proofErr w:type="spellStart"/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>Monosoff’s</w:t>
                      </w:r>
                      <w:proofErr w:type="spellEnd"/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 xml:space="preserve"> article “Demystifying Profit Margins and Markups” at </w:t>
                      </w:r>
                      <w:hyperlink r:id="rId8" w:history="1">
                        <w:r w:rsidRPr="00FE2C99">
                          <w:rPr>
                            <w:rStyle w:val="Hyperlink"/>
                            <w:rFonts w:cs="Times New Roman"/>
                            <w:sz w:val="24"/>
                            <w:szCs w:val="24"/>
                          </w:rPr>
                          <w:t>http://www.entrepreneur.com/article/170964</w:t>
                        </w:r>
                      </w:hyperlink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471101" w:rsidRDefault="0047110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745F" w:rsidRPr="00FE2C99">
        <w:rPr>
          <w:rFonts w:cs="Times New Roman"/>
          <w:sz w:val="24"/>
          <w:szCs w:val="24"/>
        </w:rPr>
        <w:t xml:space="preserve">Operating costs have a great influence on a product’s final selling price. The </w:t>
      </w:r>
      <w:r w:rsidR="00F2745F" w:rsidRPr="00FE2C99">
        <w:rPr>
          <w:rFonts w:cs="Times New Roman"/>
          <w:b/>
          <w:sz w:val="24"/>
          <w:szCs w:val="24"/>
        </w:rPr>
        <w:t xml:space="preserve">total cost </w:t>
      </w:r>
      <w:r w:rsidR="00F2745F" w:rsidRPr="00FE2C99">
        <w:rPr>
          <w:rFonts w:cs="Times New Roman"/>
          <w:sz w:val="24"/>
          <w:szCs w:val="24"/>
        </w:rPr>
        <w:t>of a product is the sum of the overhead and direct costs required to produce it. Let’s say the total cost of producing a pair of basketball shoes is $25</w:t>
      </w:r>
      <w:r w:rsidR="00FE202C" w:rsidRPr="00FE2C99">
        <w:rPr>
          <w:rFonts w:cs="Times New Roman"/>
          <w:sz w:val="24"/>
          <w:szCs w:val="24"/>
        </w:rPr>
        <w:t xml:space="preserve"> ($5 in operating costs and $20 in materials)</w:t>
      </w:r>
      <w:r w:rsidR="00F2745F" w:rsidRPr="00FE2C99">
        <w:rPr>
          <w:rFonts w:cs="Times New Roman"/>
          <w:sz w:val="24"/>
          <w:szCs w:val="24"/>
        </w:rPr>
        <w:t>. To make a profit, then, the company must set a selling price that is h</w:t>
      </w:r>
      <w:r w:rsidR="00FE202C" w:rsidRPr="00FE2C99">
        <w:rPr>
          <w:rFonts w:cs="Times New Roman"/>
          <w:sz w:val="24"/>
          <w:szCs w:val="24"/>
        </w:rPr>
        <w:t>igher than $25</w:t>
      </w:r>
      <w:r w:rsidR="00F2745F" w:rsidRPr="00FE2C99">
        <w:rPr>
          <w:rFonts w:cs="Times New Roman"/>
          <w:sz w:val="24"/>
          <w:szCs w:val="24"/>
        </w:rPr>
        <w:t>. D</w:t>
      </w:r>
      <w:r w:rsidR="00FE202C" w:rsidRPr="00FE2C99">
        <w:rPr>
          <w:rFonts w:cs="Times New Roman"/>
          <w:sz w:val="24"/>
          <w:szCs w:val="24"/>
        </w:rPr>
        <w:t>on’t forget that there will be</w:t>
      </w:r>
      <w:r w:rsidR="00F2745F" w:rsidRPr="00FE2C99">
        <w:rPr>
          <w:rFonts w:cs="Times New Roman"/>
          <w:sz w:val="24"/>
          <w:szCs w:val="24"/>
        </w:rPr>
        <w:t xml:space="preserve"> </w:t>
      </w:r>
      <w:r w:rsidR="00F2745F" w:rsidRPr="00FE2C99">
        <w:rPr>
          <w:rFonts w:cs="Times New Roman"/>
          <w:b/>
          <w:sz w:val="24"/>
          <w:szCs w:val="24"/>
        </w:rPr>
        <w:t>price m</w:t>
      </w:r>
      <w:r w:rsidR="00FE2C99">
        <w:rPr>
          <w:rFonts w:cs="Times New Roman"/>
          <w:b/>
          <w:sz w:val="24"/>
          <w:szCs w:val="24"/>
        </w:rPr>
        <w:t>ark</w:t>
      </w:r>
      <w:r w:rsidR="00F2745F" w:rsidRPr="00FE2C99">
        <w:rPr>
          <w:rFonts w:cs="Times New Roman"/>
          <w:b/>
          <w:sz w:val="24"/>
          <w:szCs w:val="24"/>
        </w:rPr>
        <w:t>up</w:t>
      </w:r>
      <w:r w:rsidR="00FE202C" w:rsidRPr="00FE2C99">
        <w:rPr>
          <w:rFonts w:cs="Times New Roman"/>
          <w:b/>
          <w:sz w:val="24"/>
          <w:szCs w:val="24"/>
        </w:rPr>
        <w:t>s</w:t>
      </w:r>
      <w:r w:rsidR="00F2745F" w:rsidRPr="00FE2C99">
        <w:rPr>
          <w:rFonts w:cs="Times New Roman"/>
          <w:b/>
          <w:sz w:val="24"/>
          <w:szCs w:val="24"/>
        </w:rPr>
        <w:t xml:space="preserve"> </w:t>
      </w:r>
      <w:r w:rsidR="00F2745F" w:rsidRPr="00FE2C99">
        <w:rPr>
          <w:rFonts w:cs="Times New Roman"/>
          <w:sz w:val="24"/>
          <w:szCs w:val="24"/>
        </w:rPr>
        <w:t xml:space="preserve">between the manufacturer and the wholesaler, between the wholesaler and retailer, and between the retailer and the customer. The final selling price of the shoes that cost $25 to make may be $100 or more. </w:t>
      </w:r>
    </w:p>
    <w:p w:rsidR="007C2D99" w:rsidRPr="00FE2C99" w:rsidRDefault="007C2D99" w:rsidP="0029135E">
      <w:pPr>
        <w:pStyle w:val="NoSpacing"/>
        <w:rPr>
          <w:rFonts w:cs="Times New Roman"/>
          <w:sz w:val="24"/>
          <w:szCs w:val="24"/>
        </w:rPr>
      </w:pPr>
    </w:p>
    <w:p w:rsidR="007C2D99" w:rsidRPr="00FE2C99" w:rsidRDefault="007C2D99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ab/>
        <w:t xml:space="preserve">Many different factors go into setting a product’s final selling price, and there are several pricing methods businesses can follow. One is </w:t>
      </w:r>
      <w:r w:rsidRPr="00FE2C99">
        <w:rPr>
          <w:rFonts w:cs="Times New Roman"/>
          <w:b/>
          <w:sz w:val="24"/>
          <w:szCs w:val="24"/>
        </w:rPr>
        <w:t>cost-based pricing</w:t>
      </w:r>
      <w:r w:rsidRPr="00FE2C99">
        <w:rPr>
          <w:rFonts w:cs="Times New Roman"/>
          <w:sz w:val="24"/>
          <w:szCs w:val="24"/>
        </w:rPr>
        <w:t>, in which the business figures out a product’s total cost and then charges a predetermined markup. For instance, if a piece of jewelry costs $50 total to make, the company charges $75 for it</w:t>
      </w:r>
      <w:r w:rsidR="00076746" w:rsidRPr="00FE2C99">
        <w:rPr>
          <w:rFonts w:cs="Times New Roman"/>
          <w:sz w:val="24"/>
          <w:szCs w:val="24"/>
        </w:rPr>
        <w:t xml:space="preserve"> to create a $25 profit</w:t>
      </w:r>
      <w:r w:rsidRPr="00FE2C99">
        <w:rPr>
          <w:rFonts w:cs="Times New Roman"/>
          <w:sz w:val="24"/>
          <w:szCs w:val="24"/>
        </w:rPr>
        <w:t xml:space="preserve">. The downside of cost-based pricing is that it is easy for competitors to undercut. Another company can come along with a similar piece of jewelry and charge just $65 or $70 for it. </w:t>
      </w:r>
    </w:p>
    <w:p w:rsidR="00076746" w:rsidRPr="00FE2C99" w:rsidRDefault="00076746" w:rsidP="007C2D99">
      <w:pPr>
        <w:pStyle w:val="NoSpacing"/>
        <w:rPr>
          <w:rFonts w:cs="Times New Roman"/>
          <w:sz w:val="24"/>
          <w:szCs w:val="24"/>
        </w:rPr>
      </w:pPr>
    </w:p>
    <w:p w:rsidR="007C2D99" w:rsidRPr="00FE2C99" w:rsidRDefault="007C2D99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ab/>
        <w:t>Another method for setting selling price</w:t>
      </w:r>
      <w:r w:rsidR="00076746" w:rsidRPr="00FE2C99">
        <w:rPr>
          <w:rFonts w:cs="Times New Roman"/>
          <w:sz w:val="24"/>
          <w:szCs w:val="24"/>
        </w:rPr>
        <w:t>s</w:t>
      </w:r>
      <w:r w:rsidRPr="00FE2C99">
        <w:rPr>
          <w:rFonts w:cs="Times New Roman"/>
          <w:sz w:val="24"/>
          <w:szCs w:val="24"/>
        </w:rPr>
        <w:t xml:space="preserve"> is </w:t>
      </w:r>
      <w:r w:rsidRPr="00FE2C99">
        <w:rPr>
          <w:rFonts w:cs="Times New Roman"/>
          <w:b/>
          <w:sz w:val="24"/>
          <w:szCs w:val="24"/>
        </w:rPr>
        <w:t>“price-based costing</w:t>
      </w:r>
      <w:r w:rsidR="005E6DE1" w:rsidRPr="00FE2C99">
        <w:rPr>
          <w:rFonts w:cs="Times New Roman"/>
          <w:b/>
          <w:sz w:val="24"/>
          <w:szCs w:val="24"/>
        </w:rPr>
        <w:t xml:space="preserve">,” </w:t>
      </w:r>
      <w:r w:rsidR="005E6DE1" w:rsidRPr="00FE2C99">
        <w:rPr>
          <w:rFonts w:cs="Times New Roman"/>
          <w:sz w:val="24"/>
          <w:szCs w:val="24"/>
        </w:rPr>
        <w:t xml:space="preserve">in which the business determines how much customers will pay for </w:t>
      </w:r>
      <w:r w:rsidR="0018400C" w:rsidRPr="00FE2C99">
        <w:rPr>
          <w:rFonts w:cs="Times New Roman"/>
          <w:sz w:val="24"/>
          <w:szCs w:val="24"/>
        </w:rPr>
        <w:t>a certain product, then figures out how to produce it</w:t>
      </w:r>
      <w:r w:rsidR="005E6DE1" w:rsidRPr="00FE2C99">
        <w:rPr>
          <w:rFonts w:cs="Times New Roman"/>
          <w:sz w:val="24"/>
          <w:szCs w:val="24"/>
        </w:rPr>
        <w:t xml:space="preserve"> for a c</w:t>
      </w:r>
      <w:r w:rsidR="0018400C" w:rsidRPr="00FE2C99">
        <w:rPr>
          <w:rFonts w:cs="Times New Roman"/>
          <w:sz w:val="24"/>
          <w:szCs w:val="24"/>
        </w:rPr>
        <w:t>ost that still leaves room for</w:t>
      </w:r>
      <w:r w:rsidR="005E6DE1" w:rsidRPr="00FE2C99">
        <w:rPr>
          <w:rFonts w:cs="Times New Roman"/>
          <w:sz w:val="24"/>
          <w:szCs w:val="24"/>
        </w:rPr>
        <w:t xml:space="preserve"> profit. Let’s say the same jewelry business conducts market research and determines </w:t>
      </w:r>
      <w:r w:rsidR="003D1356" w:rsidRPr="00FE2C99">
        <w:rPr>
          <w:rFonts w:cs="Times New Roman"/>
          <w:sz w:val="24"/>
          <w:szCs w:val="24"/>
        </w:rPr>
        <w:t xml:space="preserve">that </w:t>
      </w:r>
      <w:r w:rsidR="005E6DE1" w:rsidRPr="00FE2C99">
        <w:rPr>
          <w:rFonts w:cs="Times New Roman"/>
          <w:sz w:val="24"/>
          <w:szCs w:val="24"/>
        </w:rPr>
        <w:t xml:space="preserve">it can reasonably expect customers to pay $65 for the piece of jewelry in question. </w:t>
      </w:r>
      <w:r w:rsidR="00116702" w:rsidRPr="00FE2C99">
        <w:rPr>
          <w:rFonts w:cs="Times New Roman"/>
          <w:sz w:val="24"/>
          <w:szCs w:val="24"/>
        </w:rPr>
        <w:t xml:space="preserve">The business then determines how it can make the jewelry for just $40, so it can still make $25 in profit for each piece. </w:t>
      </w:r>
      <w:r w:rsidR="0054653B" w:rsidRPr="00FE2C99">
        <w:rPr>
          <w:rFonts w:cs="Times New Roman"/>
          <w:sz w:val="24"/>
          <w:szCs w:val="24"/>
        </w:rPr>
        <w:t xml:space="preserve">This means whittling down costs, either operating costs or direct costs. In most cases, a business will look to reduce operating costs first. </w:t>
      </w:r>
    </w:p>
    <w:p w:rsidR="0054653B" w:rsidRPr="00FE2C99" w:rsidRDefault="0054653B" w:rsidP="007C2D99">
      <w:pPr>
        <w:pStyle w:val="NoSpacing"/>
        <w:rPr>
          <w:rFonts w:cs="Times New Roman"/>
          <w:sz w:val="24"/>
          <w:szCs w:val="24"/>
        </w:rPr>
      </w:pPr>
    </w:p>
    <w:p w:rsidR="006020EA" w:rsidRPr="00FE2C99" w:rsidRDefault="0054653B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ab/>
        <w:t xml:space="preserve">Cutting operating costs </w:t>
      </w:r>
      <w:r w:rsidRPr="00FE2C99">
        <w:rPr>
          <w:rFonts w:cs="Times New Roman"/>
          <w:i/>
          <w:sz w:val="24"/>
          <w:szCs w:val="24"/>
        </w:rPr>
        <w:t>too</w:t>
      </w:r>
      <w:r w:rsidRPr="00FE2C99">
        <w:rPr>
          <w:rFonts w:cs="Times New Roman"/>
          <w:sz w:val="24"/>
          <w:szCs w:val="24"/>
        </w:rPr>
        <w:t xml:space="preserve"> deeply can affect product quality, so businesses must be careful. This </w:t>
      </w:r>
      <w:r w:rsidR="003D1356" w:rsidRPr="00FE2C99">
        <w:rPr>
          <w:rFonts w:cs="Times New Roman"/>
          <w:sz w:val="24"/>
          <w:szCs w:val="24"/>
        </w:rPr>
        <w:t xml:space="preserve">risk </w:t>
      </w:r>
      <w:r w:rsidRPr="00FE2C99">
        <w:rPr>
          <w:rFonts w:cs="Times New Roman"/>
          <w:sz w:val="24"/>
          <w:szCs w:val="24"/>
        </w:rPr>
        <w:t xml:space="preserve">can be especially evident in service businesses. </w:t>
      </w:r>
      <w:r w:rsidR="006020EA" w:rsidRPr="00FE2C99">
        <w:rPr>
          <w:rFonts w:cs="Times New Roman"/>
          <w:sz w:val="24"/>
          <w:szCs w:val="24"/>
        </w:rPr>
        <w:t xml:space="preserve">Consider a hair salon. Its owners may cut down on operating costs by having only three stylists on duty at one time. However, if walk-in customers are kept waiting too long, the overall product suffers, and the salon may lose business. </w:t>
      </w:r>
    </w:p>
    <w:p w:rsidR="006020EA" w:rsidRPr="00FE2C99" w:rsidRDefault="006020EA" w:rsidP="007C2D99">
      <w:pPr>
        <w:pStyle w:val="NoSpacing"/>
        <w:rPr>
          <w:rFonts w:cs="Times New Roman"/>
          <w:sz w:val="24"/>
          <w:szCs w:val="24"/>
        </w:rPr>
      </w:pPr>
    </w:p>
    <w:p w:rsidR="00811207" w:rsidRDefault="006020EA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ab/>
      </w:r>
    </w:p>
    <w:p w:rsidR="00811207" w:rsidRDefault="0081120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5D6F46" w:rsidRPr="00FE2C99" w:rsidRDefault="006020EA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 xml:space="preserve">One way for businesses to </w:t>
      </w:r>
      <w:r w:rsidR="00A56862" w:rsidRPr="00FE2C99">
        <w:rPr>
          <w:rFonts w:cs="Times New Roman"/>
          <w:sz w:val="24"/>
          <w:szCs w:val="24"/>
        </w:rPr>
        <w:t xml:space="preserve">combat high operating costs is to create </w:t>
      </w:r>
      <w:r w:rsidR="00A56862" w:rsidRPr="00FE2C99">
        <w:rPr>
          <w:rFonts w:cs="Times New Roman"/>
          <w:b/>
          <w:sz w:val="24"/>
          <w:szCs w:val="24"/>
        </w:rPr>
        <w:t>economies of scale</w:t>
      </w:r>
      <w:r w:rsidR="00A56862" w:rsidRPr="00FE2C99">
        <w:rPr>
          <w:rFonts w:cs="Times New Roman"/>
          <w:sz w:val="24"/>
          <w:szCs w:val="24"/>
        </w:rPr>
        <w:t>. Economies of scale happen when a business creates enough of a product to spread out</w:t>
      </w:r>
      <w:r w:rsidR="003D1356" w:rsidRPr="00FE2C99">
        <w:rPr>
          <w:rFonts w:cs="Times New Roman"/>
          <w:sz w:val="24"/>
          <w:szCs w:val="24"/>
        </w:rPr>
        <w:t xml:space="preserve"> and “dilute”</w:t>
      </w:r>
      <w:r w:rsidR="00A56862" w:rsidRPr="00FE2C99">
        <w:rPr>
          <w:rFonts w:cs="Times New Roman"/>
          <w:sz w:val="24"/>
          <w:szCs w:val="24"/>
        </w:rPr>
        <w:t xml:space="preserve"> its fixed costs. Let’s say that a manufacturer’s monthly operating costs are $20,000. If it produces 10,000 products a month, each product carries</w:t>
      </w:r>
      <w:r w:rsidR="00250201" w:rsidRPr="00FE2C99">
        <w:rPr>
          <w:rFonts w:cs="Times New Roman"/>
          <w:sz w:val="24"/>
          <w:szCs w:val="24"/>
        </w:rPr>
        <w:t xml:space="preserve"> $2 of operating costs into its total cost. However, if the company can manufacture 15,000 products in that same time </w:t>
      </w:r>
      <w:proofErr w:type="gramStart"/>
      <w:r w:rsidR="00250201" w:rsidRPr="00FE2C99">
        <w:rPr>
          <w:rFonts w:cs="Times New Roman"/>
          <w:sz w:val="24"/>
          <w:szCs w:val="24"/>
        </w:rPr>
        <w:t xml:space="preserve">period, </w:t>
      </w:r>
      <w:r w:rsidR="005D6F46" w:rsidRPr="00FE2C99">
        <w:rPr>
          <w:rFonts w:cs="Times New Roman"/>
          <w:sz w:val="24"/>
          <w:szCs w:val="24"/>
        </w:rPr>
        <w:t>that</w:t>
      </w:r>
      <w:proofErr w:type="gramEnd"/>
      <w:r w:rsidR="005D6F46" w:rsidRPr="00FE2C99">
        <w:rPr>
          <w:rFonts w:cs="Times New Roman"/>
          <w:sz w:val="24"/>
          <w:szCs w:val="24"/>
        </w:rPr>
        <w:t xml:space="preserve"> number is only about $1.33. This economy of scale allows the company to reduce the impact of its operating costs without actually lowering them at all. </w:t>
      </w:r>
      <w:r w:rsidR="003D1356" w:rsidRPr="00FE2C99">
        <w:rPr>
          <w:rFonts w:cs="Times New Roman"/>
          <w:sz w:val="24"/>
          <w:szCs w:val="24"/>
        </w:rPr>
        <w:t xml:space="preserve">Read more about economies of scale at </w:t>
      </w:r>
      <w:hyperlink r:id="rId9" w:history="1">
        <w:r w:rsidR="003D1356" w:rsidRPr="00FE2C99">
          <w:rPr>
            <w:rStyle w:val="Hyperlink"/>
            <w:rFonts w:cs="Times New Roman"/>
            <w:sz w:val="24"/>
            <w:szCs w:val="24"/>
          </w:rPr>
          <w:t>http://www.economist.com/node/12446567</w:t>
        </w:r>
      </w:hyperlink>
      <w:r w:rsidR="003D1356" w:rsidRPr="00FE2C99">
        <w:rPr>
          <w:rFonts w:cs="Times New Roman"/>
          <w:sz w:val="24"/>
          <w:szCs w:val="24"/>
        </w:rPr>
        <w:t xml:space="preserve">. </w:t>
      </w:r>
    </w:p>
    <w:p w:rsidR="005D6F46" w:rsidRPr="00FE2C99" w:rsidRDefault="005D6F46" w:rsidP="007C2D99">
      <w:pPr>
        <w:pStyle w:val="NoSpacing"/>
        <w:rPr>
          <w:rFonts w:cs="Times New Roman"/>
          <w:sz w:val="24"/>
          <w:szCs w:val="24"/>
        </w:rPr>
      </w:pPr>
    </w:p>
    <w:p w:rsidR="005D6F46" w:rsidRPr="00FE2C99" w:rsidRDefault="005D6F46" w:rsidP="007C2D99">
      <w:pPr>
        <w:pStyle w:val="NoSpacing"/>
        <w:rPr>
          <w:rFonts w:cs="Times New Roman"/>
          <w:b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>The bottom line</w:t>
      </w:r>
    </w:p>
    <w:p w:rsidR="0040011D" w:rsidRPr="00FE2C99" w:rsidRDefault="005D6F46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 xml:space="preserve">As you can see from our discussion on selling prices, operating costs have a major impact on </w:t>
      </w:r>
      <w:r w:rsidR="0040011D" w:rsidRPr="00FE2C99">
        <w:rPr>
          <w:rFonts w:cs="Times New Roman"/>
          <w:sz w:val="24"/>
          <w:szCs w:val="24"/>
        </w:rPr>
        <w:t>a business’s profits. As</w:t>
      </w:r>
      <w:r w:rsidR="00EE2E0F" w:rsidRPr="00FE2C99">
        <w:rPr>
          <w:rFonts w:cs="Times New Roman"/>
          <w:sz w:val="24"/>
          <w:szCs w:val="24"/>
        </w:rPr>
        <w:t xml:space="preserve"> costs go up or down, profits </w:t>
      </w:r>
      <w:r w:rsidR="00847194" w:rsidRPr="00FE2C99">
        <w:rPr>
          <w:rFonts w:cs="Times New Roman"/>
          <w:sz w:val="24"/>
          <w:szCs w:val="24"/>
        </w:rPr>
        <w:t>fluctuate as well</w:t>
      </w:r>
      <w:r w:rsidR="00EE2E0F" w:rsidRPr="00FE2C99">
        <w:rPr>
          <w:rFonts w:cs="Times New Roman"/>
          <w:sz w:val="24"/>
          <w:szCs w:val="24"/>
        </w:rPr>
        <w:t xml:space="preserve">. </w:t>
      </w:r>
      <w:r w:rsidR="0040011D" w:rsidRPr="00FE2C99">
        <w:rPr>
          <w:rFonts w:cs="Times New Roman"/>
          <w:sz w:val="24"/>
          <w:szCs w:val="24"/>
        </w:rPr>
        <w:t xml:space="preserve">More costs equal less profit, and fewer costs equal greater profit. </w:t>
      </w:r>
    </w:p>
    <w:p w:rsidR="0040011D" w:rsidRPr="00FE2C99" w:rsidRDefault="0040011D" w:rsidP="007C2D99">
      <w:pPr>
        <w:pStyle w:val="NoSpacing"/>
        <w:rPr>
          <w:rFonts w:cs="Times New Roman"/>
          <w:sz w:val="24"/>
          <w:szCs w:val="24"/>
        </w:rPr>
      </w:pPr>
    </w:p>
    <w:p w:rsidR="0054653B" w:rsidRPr="00FE2C99" w:rsidRDefault="005168F4" w:rsidP="0040011D">
      <w:pPr>
        <w:pStyle w:val="NoSpacing"/>
        <w:ind w:firstLine="360"/>
        <w:rPr>
          <w:rFonts w:cs="Times New Roman"/>
          <w:sz w:val="24"/>
          <w:szCs w:val="24"/>
        </w:rPr>
      </w:pPr>
      <w:r w:rsidRPr="00471101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CF443" wp14:editId="6A337D9D">
                <wp:simplePos x="0" y="0"/>
                <wp:positionH relativeFrom="margin">
                  <wp:posOffset>3703320</wp:posOffset>
                </wp:positionH>
                <wp:positionV relativeFrom="margin">
                  <wp:posOffset>3441065</wp:posOffset>
                </wp:positionV>
                <wp:extent cx="2374265" cy="1403985"/>
                <wp:effectExtent l="0" t="0" r="2667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01" w:rsidRPr="00471101" w:rsidRDefault="00471101" w:rsidP="00471101">
                            <w:pPr>
                              <w:pStyle w:val="NoSpacing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Learn more about gross profit at </w:t>
                            </w:r>
                            <w:hyperlink r:id="rId10" w:history="1">
                              <w:r w:rsidRPr="00FE2C99">
                                <w:rPr>
                                  <w:rStyle w:val="Hyperlink"/>
                                  <w:rFonts w:cs="Times New Roman"/>
                                  <w:sz w:val="24"/>
                                  <w:szCs w:val="24"/>
                                </w:rPr>
                                <w:t>http://www.entrepreneur.com/article/226158</w:t>
                              </w:r>
                            </w:hyperlink>
                            <w:r w:rsidRPr="00FE2C9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CF443" id="_x0000_s1027" type="#_x0000_t202" style="position:absolute;left:0;text-align:left;margin-left:291.6pt;margin-top:270.9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">
                <v:textbox style="mso-fit-shape-to-text:t">
                  <w:txbxContent>
                    <w:p w:rsidR="00471101" w:rsidRPr="00471101" w:rsidRDefault="00471101" w:rsidP="00471101">
                      <w:pPr>
                        <w:pStyle w:val="NoSpacing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 xml:space="preserve">Learn more about gross profit at </w:t>
                      </w:r>
                      <w:hyperlink r:id="rId11" w:history="1">
                        <w:r w:rsidRPr="00FE2C99">
                          <w:rPr>
                            <w:rStyle w:val="Hyperlink"/>
                            <w:rFonts w:cs="Times New Roman"/>
                            <w:sz w:val="24"/>
                            <w:szCs w:val="24"/>
                          </w:rPr>
                          <w:t>http://www.entrepreneur.com/article/226158</w:t>
                        </w:r>
                      </w:hyperlink>
                      <w:r w:rsidRPr="00FE2C99">
                        <w:rPr>
                          <w:rFonts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3DD2" w:rsidRPr="00FE2C99">
        <w:rPr>
          <w:rFonts w:cs="Times New Roman"/>
          <w:sz w:val="24"/>
          <w:szCs w:val="24"/>
        </w:rPr>
        <w:t xml:space="preserve">A company’s </w:t>
      </w:r>
      <w:r w:rsidR="00B63DD2" w:rsidRPr="00FE2C99">
        <w:rPr>
          <w:rFonts w:cs="Times New Roman"/>
          <w:b/>
          <w:sz w:val="24"/>
          <w:szCs w:val="24"/>
        </w:rPr>
        <w:t xml:space="preserve">gross profit </w:t>
      </w:r>
      <w:r w:rsidR="00B63DD2" w:rsidRPr="00FE2C99">
        <w:rPr>
          <w:rFonts w:cs="Times New Roman"/>
          <w:sz w:val="24"/>
          <w:szCs w:val="24"/>
        </w:rPr>
        <w:t>is the revenue it makes after subtracting the cost</w:t>
      </w:r>
      <w:r w:rsidR="0040011D" w:rsidRPr="00FE2C99">
        <w:rPr>
          <w:rFonts w:cs="Times New Roman"/>
          <w:sz w:val="24"/>
          <w:szCs w:val="24"/>
        </w:rPr>
        <w:t>s</w:t>
      </w:r>
      <w:r w:rsidR="00B63DD2" w:rsidRPr="00FE2C99">
        <w:rPr>
          <w:rFonts w:cs="Times New Roman"/>
          <w:sz w:val="24"/>
          <w:szCs w:val="24"/>
        </w:rPr>
        <w:t xml:space="preserve"> of the products it has sold. For example, if a company made $1 million last quarter and spent $200,000 producing its goods, its gross profit is $800,000. Gross profit is a good indicator of how well a company keeps its costs under control. </w:t>
      </w:r>
      <w:r w:rsidR="00DC2A1D" w:rsidRPr="00FE2C99">
        <w:rPr>
          <w:rFonts w:cs="Times New Roman"/>
          <w:sz w:val="24"/>
          <w:szCs w:val="24"/>
        </w:rPr>
        <w:t>You see, a similar company may also have</w:t>
      </w:r>
      <w:r w:rsidR="0040011D" w:rsidRPr="00FE2C99">
        <w:rPr>
          <w:rFonts w:cs="Times New Roman"/>
          <w:sz w:val="24"/>
          <w:szCs w:val="24"/>
        </w:rPr>
        <w:t xml:space="preserve"> made</w:t>
      </w:r>
      <w:r w:rsidR="00DC2A1D" w:rsidRPr="00FE2C99">
        <w:rPr>
          <w:rFonts w:cs="Times New Roman"/>
          <w:sz w:val="24"/>
          <w:szCs w:val="24"/>
        </w:rPr>
        <w:t xml:space="preserve"> $1 million in revenue during the same quarter; however, it spent $300,000 producing its goods. This company’s gross profit is only $700,000. It is spending more money to make the same amount of revenue. Clearly, the first company is more efficient. </w:t>
      </w:r>
    </w:p>
    <w:p w:rsidR="0040011D" w:rsidRPr="00FE2C99" w:rsidRDefault="0040011D" w:rsidP="0040011D">
      <w:pPr>
        <w:pStyle w:val="NoSpacing"/>
        <w:rPr>
          <w:rFonts w:cs="Times New Roman"/>
          <w:sz w:val="24"/>
          <w:szCs w:val="24"/>
        </w:rPr>
      </w:pPr>
    </w:p>
    <w:p w:rsidR="003D3C07" w:rsidRPr="00FE2C99" w:rsidRDefault="00CF386C" w:rsidP="007C2D99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ab/>
      </w:r>
      <w:r w:rsidRPr="00FE2C99">
        <w:rPr>
          <w:rFonts w:cs="Times New Roman"/>
          <w:sz w:val="24"/>
          <w:szCs w:val="24"/>
        </w:rPr>
        <w:t xml:space="preserve">A company reaches its </w:t>
      </w:r>
      <w:r w:rsidRPr="00FE2C99">
        <w:rPr>
          <w:rFonts w:cs="Times New Roman"/>
          <w:b/>
          <w:sz w:val="24"/>
          <w:szCs w:val="24"/>
        </w:rPr>
        <w:t>breakeven point</w:t>
      </w:r>
      <w:r w:rsidRPr="00FE2C99">
        <w:rPr>
          <w:rFonts w:cs="Times New Roman"/>
          <w:sz w:val="24"/>
          <w:szCs w:val="24"/>
        </w:rPr>
        <w:t xml:space="preserve"> when total expenses equal total sales. At this point, the business has covered its costs but has not yet made a profit. </w:t>
      </w:r>
      <w:r w:rsidR="003D3C07" w:rsidRPr="00FE2C99">
        <w:rPr>
          <w:rFonts w:cs="Times New Roman"/>
          <w:sz w:val="24"/>
          <w:szCs w:val="24"/>
        </w:rPr>
        <w:t>The formula for calculating breakeven point is:</w:t>
      </w:r>
    </w:p>
    <w:p w:rsidR="00DC2A1D" w:rsidRPr="00FE2C99" w:rsidRDefault="003D3C07" w:rsidP="003D3C0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>Fixed costs / (Price per unit- Variable costs per unit) = Breakeven point</w:t>
      </w:r>
    </w:p>
    <w:p w:rsidR="00835FA3" w:rsidRPr="00FE2C99" w:rsidRDefault="00835FA3" w:rsidP="003D3C07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835FA3" w:rsidRPr="00FE2C99" w:rsidRDefault="00835FA3" w:rsidP="00835FA3">
      <w:pPr>
        <w:pStyle w:val="NoSpacing"/>
        <w:rPr>
          <w:rFonts w:cs="Times New Roman"/>
          <w:i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ab/>
      </w:r>
      <w:r w:rsidRPr="00FE2C99">
        <w:rPr>
          <w:rFonts w:cs="Times New Roman"/>
          <w:i/>
          <w:sz w:val="24"/>
          <w:szCs w:val="24"/>
        </w:rPr>
        <w:t xml:space="preserve">Example: A company incurs a total </w:t>
      </w:r>
      <w:r w:rsidR="0040011D" w:rsidRPr="00FE2C99">
        <w:rPr>
          <w:rFonts w:cs="Times New Roman"/>
          <w:i/>
          <w:sz w:val="24"/>
          <w:szCs w:val="24"/>
        </w:rPr>
        <w:t xml:space="preserve">of </w:t>
      </w:r>
      <w:r w:rsidRPr="00FE2C99">
        <w:rPr>
          <w:rFonts w:cs="Times New Roman"/>
          <w:i/>
          <w:sz w:val="24"/>
          <w:szCs w:val="24"/>
        </w:rPr>
        <w:t>$20,000 in fixed costs, and each product carries $3 in variable costs. If the company sells each product for $10, it will break eve</w:t>
      </w:r>
      <w:r w:rsidR="0040011D" w:rsidRPr="00FE2C99">
        <w:rPr>
          <w:rFonts w:cs="Times New Roman"/>
          <w:i/>
          <w:sz w:val="24"/>
          <w:szCs w:val="24"/>
        </w:rPr>
        <w:t>n after selling 2,858 products</w:t>
      </w:r>
      <w:r w:rsidR="00C81B50">
        <w:rPr>
          <w:rFonts w:cs="Times New Roman"/>
          <w:i/>
          <w:sz w:val="24"/>
          <w:szCs w:val="24"/>
        </w:rPr>
        <w:t xml:space="preserve">: </w:t>
      </w:r>
      <w:r w:rsidR="0040011D" w:rsidRPr="00FE2C99">
        <w:rPr>
          <w:rFonts w:cs="Times New Roman"/>
          <w:i/>
          <w:sz w:val="24"/>
          <w:szCs w:val="24"/>
        </w:rPr>
        <w:t xml:space="preserve"> $20,000 / ($10 - $3) = 2,858. </w:t>
      </w:r>
    </w:p>
    <w:p w:rsidR="00D73F8C" w:rsidRPr="00FE2C99" w:rsidRDefault="00D73F8C" w:rsidP="00835FA3">
      <w:pPr>
        <w:pStyle w:val="NoSpacing"/>
        <w:rPr>
          <w:rFonts w:cs="Times New Roman"/>
          <w:i/>
          <w:sz w:val="24"/>
          <w:szCs w:val="24"/>
        </w:rPr>
      </w:pPr>
    </w:p>
    <w:p w:rsidR="005E005D" w:rsidRPr="00FE2C99" w:rsidRDefault="00D73F8C" w:rsidP="00835FA3">
      <w:pPr>
        <w:pStyle w:val="NoSpacing"/>
        <w:rPr>
          <w:rStyle w:val="Hyperlink"/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ab/>
      </w:r>
      <w:r w:rsidR="0040011D" w:rsidRPr="00FE2C99">
        <w:rPr>
          <w:rFonts w:cs="Times New Roman"/>
          <w:sz w:val="24"/>
          <w:szCs w:val="24"/>
        </w:rPr>
        <w:t xml:space="preserve">When budgeting for operating </w:t>
      </w:r>
      <w:r w:rsidR="005E005D" w:rsidRPr="00FE2C99">
        <w:rPr>
          <w:rFonts w:cs="Times New Roman"/>
          <w:sz w:val="24"/>
          <w:szCs w:val="24"/>
        </w:rPr>
        <w:t xml:space="preserve">and production </w:t>
      </w:r>
      <w:r w:rsidR="0040011D" w:rsidRPr="00FE2C99">
        <w:rPr>
          <w:rFonts w:cs="Times New Roman"/>
          <w:sz w:val="24"/>
          <w:szCs w:val="24"/>
        </w:rPr>
        <w:t xml:space="preserve">costs, companies should consider the breakeven point to </w:t>
      </w:r>
      <w:r w:rsidR="005E005D" w:rsidRPr="00FE2C99">
        <w:rPr>
          <w:rFonts w:cs="Times New Roman"/>
          <w:sz w:val="24"/>
          <w:szCs w:val="24"/>
        </w:rPr>
        <w:t>see if it’s feasible to sell the number of products that will ensure</w:t>
      </w:r>
      <w:r w:rsidR="0040011D" w:rsidRPr="00FE2C99">
        <w:rPr>
          <w:rFonts w:cs="Times New Roman"/>
          <w:sz w:val="24"/>
          <w:szCs w:val="24"/>
        </w:rPr>
        <w:t xml:space="preserve"> a profit. </w:t>
      </w:r>
      <w:r w:rsidRPr="00FE2C99">
        <w:rPr>
          <w:rFonts w:cs="Times New Roman"/>
          <w:sz w:val="24"/>
          <w:szCs w:val="24"/>
        </w:rPr>
        <w:t xml:space="preserve">You can find a breakeven calculator online at </w:t>
      </w:r>
      <w:hyperlink r:id="rId12" w:history="1">
        <w:r w:rsidR="003548AF" w:rsidRPr="00FE2C99">
          <w:rPr>
            <w:rStyle w:val="Hyperlink"/>
            <w:rFonts w:cs="Times New Roman"/>
            <w:sz w:val="24"/>
            <w:szCs w:val="24"/>
          </w:rPr>
          <w:t>http://www.calculatorpro.com/calculator/break-even-calculator/</w:t>
        </w:r>
      </w:hyperlink>
      <w:r w:rsidR="003548AF" w:rsidRPr="00FE2C99">
        <w:rPr>
          <w:rStyle w:val="Hyperlink"/>
          <w:rFonts w:cs="Times New Roman"/>
          <w:sz w:val="24"/>
          <w:szCs w:val="24"/>
        </w:rPr>
        <w:t>.</w:t>
      </w:r>
    </w:p>
    <w:p w:rsidR="003548AF" w:rsidRPr="00FE2C99" w:rsidRDefault="003548AF" w:rsidP="00835FA3">
      <w:pPr>
        <w:pStyle w:val="NoSpacing"/>
        <w:rPr>
          <w:rStyle w:val="Hyperlink"/>
          <w:rFonts w:cs="Times New Roman"/>
          <w:sz w:val="24"/>
          <w:szCs w:val="24"/>
        </w:rPr>
      </w:pPr>
    </w:p>
    <w:p w:rsidR="005E005D" w:rsidRPr="00FE2C99" w:rsidRDefault="00D11079" w:rsidP="00835FA3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ab/>
      </w:r>
      <w:r w:rsidRPr="00FE2C99">
        <w:rPr>
          <w:rFonts w:cs="Times New Roman"/>
          <w:sz w:val="24"/>
          <w:szCs w:val="24"/>
        </w:rPr>
        <w:t>Operating costs are just “a part of life” for every business and organiz</w:t>
      </w:r>
      <w:r w:rsidR="00A76D30">
        <w:rPr>
          <w:rFonts w:cs="Times New Roman"/>
          <w:sz w:val="24"/>
          <w:szCs w:val="24"/>
        </w:rPr>
        <w:t>ation. They relate to the every</w:t>
      </w:r>
      <w:r w:rsidRPr="00FE2C99">
        <w:rPr>
          <w:rFonts w:cs="Times New Roman"/>
          <w:sz w:val="24"/>
          <w:szCs w:val="24"/>
        </w:rPr>
        <w:t xml:space="preserve">day routine, but they are anything but ordinary. Operating costs can mean the difference between profit and loss, failure and success. </w:t>
      </w:r>
      <w:r w:rsidR="000444E1" w:rsidRPr="00FE2C99">
        <w:rPr>
          <w:rFonts w:cs="Times New Roman"/>
          <w:sz w:val="24"/>
          <w:szCs w:val="24"/>
        </w:rPr>
        <w:t xml:space="preserve">Prosperous businesses are mindful of operating costs and work to keep them in line. </w:t>
      </w:r>
    </w:p>
    <w:p w:rsidR="005E005D" w:rsidRPr="00FE2C99" w:rsidRDefault="005E005D" w:rsidP="00835FA3">
      <w:pPr>
        <w:pStyle w:val="NoSpacing"/>
        <w:rPr>
          <w:rFonts w:cs="Times New Roman"/>
          <w:b/>
          <w:sz w:val="24"/>
          <w:szCs w:val="24"/>
        </w:rPr>
      </w:pPr>
    </w:p>
    <w:p w:rsidR="005168F4" w:rsidRDefault="005168F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5264A7" w:rsidRPr="00FE2C99" w:rsidRDefault="005264A7" w:rsidP="00835FA3">
      <w:pPr>
        <w:pStyle w:val="NoSpacing"/>
        <w:rPr>
          <w:rFonts w:cs="Times New Roman"/>
          <w:b/>
          <w:sz w:val="24"/>
          <w:szCs w:val="24"/>
        </w:rPr>
      </w:pPr>
      <w:r w:rsidRPr="00FE2C99">
        <w:rPr>
          <w:rFonts w:cs="Times New Roman"/>
          <w:b/>
          <w:sz w:val="24"/>
          <w:szCs w:val="24"/>
        </w:rPr>
        <w:t>S</w:t>
      </w:r>
      <w:r w:rsidR="003548AF" w:rsidRPr="00FE2C99">
        <w:rPr>
          <w:rFonts w:cs="Times New Roman"/>
          <w:b/>
          <w:sz w:val="24"/>
          <w:szCs w:val="24"/>
        </w:rPr>
        <w:t>ummary</w:t>
      </w:r>
    </w:p>
    <w:p w:rsidR="003548AF" w:rsidRPr="00FE2C99" w:rsidRDefault="000444E1" w:rsidP="00835FA3">
      <w:pPr>
        <w:pStyle w:val="NoSpacing"/>
        <w:rPr>
          <w:rFonts w:cs="Times New Roman"/>
          <w:sz w:val="24"/>
          <w:szCs w:val="24"/>
        </w:rPr>
      </w:pPr>
      <w:r w:rsidRPr="00FE2C99">
        <w:rPr>
          <w:rFonts w:cs="Times New Roman"/>
          <w:sz w:val="24"/>
          <w:szCs w:val="24"/>
        </w:rPr>
        <w:t>Business owners and managers should keep operating costs in mind with every business activity and decision.</w:t>
      </w:r>
      <w:r w:rsidR="003548AF" w:rsidRPr="00FE2C99">
        <w:rPr>
          <w:rFonts w:cs="Times New Roman"/>
          <w:sz w:val="24"/>
          <w:szCs w:val="24"/>
        </w:rPr>
        <w:t xml:space="preserve"> Operating costs influence a product’s final selling price. The selling price must cover the total cost of making the product</w:t>
      </w:r>
      <w:r w:rsidR="004967F4" w:rsidRPr="00FE2C99">
        <w:rPr>
          <w:rFonts w:cs="Times New Roman"/>
          <w:sz w:val="24"/>
          <w:szCs w:val="24"/>
        </w:rPr>
        <w:t xml:space="preserve"> and leave room</w:t>
      </w:r>
      <w:r w:rsidR="003548AF" w:rsidRPr="00FE2C99">
        <w:rPr>
          <w:rFonts w:cs="Times New Roman"/>
          <w:sz w:val="24"/>
          <w:szCs w:val="24"/>
        </w:rPr>
        <w:t xml:space="preserve"> to make a profit. </w:t>
      </w:r>
      <w:r w:rsidR="00D624CF" w:rsidRPr="00FE2C99">
        <w:rPr>
          <w:rFonts w:cs="Times New Roman"/>
          <w:sz w:val="24"/>
          <w:szCs w:val="24"/>
        </w:rPr>
        <w:t xml:space="preserve">An effective way to price products is to determine how much customers will pay for them, then </w:t>
      </w:r>
      <w:r w:rsidR="004967F4" w:rsidRPr="00FE2C99">
        <w:rPr>
          <w:rFonts w:cs="Times New Roman"/>
          <w:sz w:val="24"/>
          <w:szCs w:val="24"/>
        </w:rPr>
        <w:t xml:space="preserve">to </w:t>
      </w:r>
      <w:r w:rsidR="00D624CF" w:rsidRPr="00FE2C99">
        <w:rPr>
          <w:rFonts w:cs="Times New Roman"/>
          <w:sz w:val="24"/>
          <w:szCs w:val="24"/>
        </w:rPr>
        <w:t>control costs in a way that will still allow for a profit. One method for lowering the impact of operating costs is to create economies of scale</w:t>
      </w:r>
      <w:r w:rsidR="004967F4" w:rsidRPr="00FE2C99">
        <w:rPr>
          <w:rFonts w:cs="Times New Roman"/>
          <w:sz w:val="24"/>
          <w:szCs w:val="24"/>
        </w:rPr>
        <w:t xml:space="preserve">—making more products at </w:t>
      </w:r>
      <w:r w:rsidR="0088475C" w:rsidRPr="00FE2C99">
        <w:rPr>
          <w:rFonts w:cs="Times New Roman"/>
          <w:sz w:val="24"/>
          <w:szCs w:val="24"/>
        </w:rPr>
        <w:t>the same</w:t>
      </w:r>
      <w:r w:rsidR="004967F4" w:rsidRPr="00FE2C99">
        <w:rPr>
          <w:rFonts w:cs="Times New Roman"/>
          <w:sz w:val="24"/>
          <w:szCs w:val="24"/>
        </w:rPr>
        <w:t xml:space="preserve"> level of</w:t>
      </w:r>
      <w:r w:rsidR="0088475C" w:rsidRPr="00FE2C99">
        <w:rPr>
          <w:rFonts w:cs="Times New Roman"/>
          <w:sz w:val="24"/>
          <w:szCs w:val="24"/>
        </w:rPr>
        <w:t xml:space="preserve"> operating costs. Operating costs also influence a company’s overall profits. Gross profit is a good indicator of how well a company is keeping costs under control. </w:t>
      </w:r>
      <w:r w:rsidR="00C11138" w:rsidRPr="00FE2C99">
        <w:rPr>
          <w:rFonts w:cs="Times New Roman"/>
          <w:sz w:val="24"/>
          <w:szCs w:val="24"/>
        </w:rPr>
        <w:t xml:space="preserve">When creating a budget for operating and other costs, a company should consider its breakeven point to ensure that it can still make a profit after production. </w:t>
      </w:r>
    </w:p>
    <w:sectPr w:rsidR="003548AF" w:rsidRPr="00FE2C99" w:rsidSect="00811207">
      <w:footerReference w:type="default" r:id="rId13"/>
      <w:pgSz w:w="12240" w:h="15840"/>
      <w:pgMar w:top="720" w:right="1080" w:bottom="72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207" w:rsidRDefault="00811207" w:rsidP="00811207">
      <w:pPr>
        <w:spacing w:after="0" w:line="240" w:lineRule="auto"/>
      </w:pPr>
      <w:r>
        <w:separator/>
      </w:r>
    </w:p>
  </w:endnote>
  <w:endnote w:type="continuationSeparator" w:id="0">
    <w:p w:rsidR="00811207" w:rsidRDefault="00811207" w:rsidP="0081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07" w:rsidRDefault="00811207" w:rsidP="00811207">
    <w:pPr>
      <w:tabs>
        <w:tab w:val="right" w:pos="9630"/>
      </w:tabs>
      <w:spacing w:after="0"/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486pt;height:1.5pt" o:hralign="center" o:hrstd="t" o:hr="t" fillcolor="#a0a0a0" stroked="f"/>
      </w:pict>
    </w:r>
  </w:p>
  <w:p w:rsidR="00811207" w:rsidRDefault="00811207" w:rsidP="0081120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LAP-OP-009-SP   ©2015, MBA Research and Curriculum Center®                    </w:t>
    </w:r>
    <w:r>
      <w:rPr>
        <w:rFonts w:ascii="Cambria" w:hAnsi="Cambria"/>
        <w:sz w:val="18"/>
        <w:szCs w:val="18"/>
      </w:rPr>
      <w:tab/>
      <w:t xml:space="preserve">   </w:t>
    </w:r>
    <w:r>
      <w:rPr>
        <w:rFonts w:ascii="Cambria" w:hAnsi="Cambria"/>
        <w:b/>
        <w:sz w:val="18"/>
        <w:szCs w:val="18"/>
      </w:rPr>
      <w:t>Watch Your (Over) Head</w:t>
    </w:r>
    <w:r>
      <w:rPr>
        <w:rFonts w:ascii="Cambria" w:hAnsi="Cambria"/>
        <w:sz w:val="18"/>
        <w:szCs w:val="18"/>
      </w:rPr>
      <w:t xml:space="preserve">   </w:t>
    </w:r>
    <w:r>
      <w:rPr>
        <w:rStyle w:val="PageNumber"/>
        <w:rFonts w:ascii="Cambria" w:hAnsi="Cambria"/>
        <w:sz w:val="18"/>
        <w:szCs w:val="18"/>
      </w:rPr>
      <w:fldChar w:fldCharType="begin"/>
    </w:r>
    <w:r>
      <w:rPr>
        <w:rStyle w:val="PageNumber"/>
        <w:rFonts w:ascii="Cambria" w:hAnsi="Cambria"/>
        <w:sz w:val="18"/>
        <w:szCs w:val="18"/>
      </w:rPr>
      <w:instrText xml:space="preserve">PAGE  </w:instrText>
    </w:r>
    <w:r>
      <w:rPr>
        <w:rStyle w:val="PageNumber"/>
        <w:rFonts w:ascii="Cambria" w:hAnsi="Cambria"/>
        <w:sz w:val="18"/>
        <w:szCs w:val="18"/>
      </w:rPr>
      <w:fldChar w:fldCharType="separate"/>
    </w:r>
    <w:r w:rsidR="005168F4">
      <w:rPr>
        <w:rStyle w:val="PageNumber"/>
        <w:rFonts w:ascii="Cambria" w:hAnsi="Cambria"/>
        <w:noProof/>
        <w:sz w:val="18"/>
        <w:szCs w:val="18"/>
      </w:rPr>
      <w:t>1</w:t>
    </w:r>
    <w:r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207" w:rsidRDefault="00811207" w:rsidP="00811207">
      <w:pPr>
        <w:spacing w:after="0" w:line="240" w:lineRule="auto"/>
      </w:pPr>
      <w:r>
        <w:separator/>
      </w:r>
    </w:p>
  </w:footnote>
  <w:footnote w:type="continuationSeparator" w:id="0">
    <w:p w:rsidR="00811207" w:rsidRDefault="00811207" w:rsidP="0081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76F"/>
    <w:multiLevelType w:val="hybridMultilevel"/>
    <w:tmpl w:val="5AF4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4232"/>
    <w:multiLevelType w:val="hybridMultilevel"/>
    <w:tmpl w:val="7DF6E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8E417A"/>
    <w:multiLevelType w:val="hybridMultilevel"/>
    <w:tmpl w:val="A912B52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9A7C58"/>
    <w:multiLevelType w:val="hybridMultilevel"/>
    <w:tmpl w:val="4390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F77E4"/>
    <w:multiLevelType w:val="hybridMultilevel"/>
    <w:tmpl w:val="D9308D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CDE3459"/>
    <w:multiLevelType w:val="hybridMultilevel"/>
    <w:tmpl w:val="F47E1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F2"/>
    <w:rsid w:val="000444E1"/>
    <w:rsid w:val="00044F21"/>
    <w:rsid w:val="0006049B"/>
    <w:rsid w:val="000616D2"/>
    <w:rsid w:val="00076746"/>
    <w:rsid w:val="000A4176"/>
    <w:rsid w:val="000C42B4"/>
    <w:rsid w:val="000E62F0"/>
    <w:rsid w:val="00101326"/>
    <w:rsid w:val="00116702"/>
    <w:rsid w:val="001278C2"/>
    <w:rsid w:val="0018400C"/>
    <w:rsid w:val="001E32E0"/>
    <w:rsid w:val="0021392F"/>
    <w:rsid w:val="00250201"/>
    <w:rsid w:val="0029135E"/>
    <w:rsid w:val="002B0276"/>
    <w:rsid w:val="002B2824"/>
    <w:rsid w:val="003548AF"/>
    <w:rsid w:val="00384364"/>
    <w:rsid w:val="003A15FB"/>
    <w:rsid w:val="003D1356"/>
    <w:rsid w:val="003D3C07"/>
    <w:rsid w:val="0040011D"/>
    <w:rsid w:val="004408C0"/>
    <w:rsid w:val="00454DE2"/>
    <w:rsid w:val="0046573D"/>
    <w:rsid w:val="00471101"/>
    <w:rsid w:val="00477105"/>
    <w:rsid w:val="004967F4"/>
    <w:rsid w:val="004A20AA"/>
    <w:rsid w:val="005168F4"/>
    <w:rsid w:val="005264A7"/>
    <w:rsid w:val="0054653B"/>
    <w:rsid w:val="005D6F46"/>
    <w:rsid w:val="005E005D"/>
    <w:rsid w:val="005E6DE1"/>
    <w:rsid w:val="005F6F33"/>
    <w:rsid w:val="006020EA"/>
    <w:rsid w:val="00610C6E"/>
    <w:rsid w:val="00745FF9"/>
    <w:rsid w:val="007C2D99"/>
    <w:rsid w:val="00811207"/>
    <w:rsid w:val="00835FA3"/>
    <w:rsid w:val="00847194"/>
    <w:rsid w:val="0088475C"/>
    <w:rsid w:val="0090247A"/>
    <w:rsid w:val="00947362"/>
    <w:rsid w:val="009B0E7E"/>
    <w:rsid w:val="009B5B79"/>
    <w:rsid w:val="00A2383A"/>
    <w:rsid w:val="00A56862"/>
    <w:rsid w:val="00A710AF"/>
    <w:rsid w:val="00A76D30"/>
    <w:rsid w:val="00AC7C61"/>
    <w:rsid w:val="00AF39E7"/>
    <w:rsid w:val="00B63DD2"/>
    <w:rsid w:val="00BC2526"/>
    <w:rsid w:val="00BF6F0E"/>
    <w:rsid w:val="00BF79F2"/>
    <w:rsid w:val="00C11138"/>
    <w:rsid w:val="00C14C81"/>
    <w:rsid w:val="00C26F25"/>
    <w:rsid w:val="00C73259"/>
    <w:rsid w:val="00C81B50"/>
    <w:rsid w:val="00CB09D7"/>
    <w:rsid w:val="00CF386C"/>
    <w:rsid w:val="00D11079"/>
    <w:rsid w:val="00D40B74"/>
    <w:rsid w:val="00D506C9"/>
    <w:rsid w:val="00D624CF"/>
    <w:rsid w:val="00D73F8C"/>
    <w:rsid w:val="00DC0756"/>
    <w:rsid w:val="00DC2A1D"/>
    <w:rsid w:val="00DD3887"/>
    <w:rsid w:val="00E5301E"/>
    <w:rsid w:val="00E77548"/>
    <w:rsid w:val="00E87041"/>
    <w:rsid w:val="00EC28DD"/>
    <w:rsid w:val="00ED5B0D"/>
    <w:rsid w:val="00EE2E0F"/>
    <w:rsid w:val="00F04EC0"/>
    <w:rsid w:val="00F2745F"/>
    <w:rsid w:val="00FA33E4"/>
    <w:rsid w:val="00FB0160"/>
    <w:rsid w:val="00FE202C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90F5D-B56A-49A8-8559-3C82879A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9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F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07"/>
  </w:style>
  <w:style w:type="paragraph" w:styleId="Footer">
    <w:name w:val="footer"/>
    <w:basedOn w:val="Normal"/>
    <w:link w:val="FooterChar"/>
    <w:uiPriority w:val="99"/>
    <w:unhideWhenUsed/>
    <w:rsid w:val="0081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07"/>
  </w:style>
  <w:style w:type="character" w:styleId="PageNumber">
    <w:name w:val="page number"/>
    <w:basedOn w:val="DefaultParagraphFont"/>
    <w:uiPriority w:val="99"/>
    <w:semiHidden/>
    <w:unhideWhenUsed/>
    <w:rsid w:val="0081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2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/article/17096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trepreneur.com/article/170964" TargetMode="External"/><Relationship Id="rId12" Type="http://schemas.openxmlformats.org/officeDocument/2006/relationships/hyperlink" Target="http://www.calculatorpro.com/calculator/break-even-calc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repreneur.com/article/2261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trepreneur.com/article/226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st.com/node/124465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sbborich</dc:creator>
  <cp:lastModifiedBy>Sarah Schmitt</cp:lastModifiedBy>
  <cp:revision>5</cp:revision>
  <dcterms:created xsi:type="dcterms:W3CDTF">2014-08-27T20:20:00Z</dcterms:created>
  <dcterms:modified xsi:type="dcterms:W3CDTF">2014-08-27T20:23:00Z</dcterms:modified>
</cp:coreProperties>
</file>