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60" w:rsidRPr="00C75176" w:rsidRDefault="006C09E8" w:rsidP="00B1345B">
      <w:pPr>
        <w:autoSpaceDE w:val="0"/>
        <w:autoSpaceDN w:val="0"/>
        <w:adjustRightInd w:val="0"/>
        <w:spacing w:before="40" w:after="0" w:line="240" w:lineRule="auto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noProof/>
        </w:rPr>
        <w:pict>
          <v:rect id="_x0000_s1046" style="position:absolute;margin-left:0;margin-top:11.5pt;width:243.75pt;height:3.55pt;z-index:-251629568" o:hrpct="272" o:hrstd="t" o:hrnoshade="t" o:hr="t" fillcolor="black" stroked="f">
            <w10:wrap type="square"/>
          </v:rect>
        </w:pict>
      </w:r>
      <w:r>
        <w:rPr>
          <w:rFonts w:ascii="Cambria" w:hAnsi="Cambria"/>
          <w:noProof/>
        </w:rPr>
        <w:pict>
          <v:rect id="_x0000_s1047" style="position:absolute;margin-left:0;margin-top:9.75pt;width:488.25pt;height:1.75pt;z-index:251687936" o:hrstd="t" o:hrnoshade="t" o:hr="t" fillcolor="black" stroked="f">
            <w10:wrap type="square"/>
          </v:rect>
        </w:pict>
      </w:r>
      <w:r w:rsidR="002E6F60">
        <w:rPr>
          <w:rFonts w:ascii="Cambria" w:hAnsi="Cambria"/>
          <w:b/>
          <w:sz w:val="28"/>
          <w:szCs w:val="28"/>
        </w:rPr>
        <w:t xml:space="preserve">FAMOUS CHANNELS—ANSWER GUIDE </w:t>
      </w:r>
    </w:p>
    <w:p w:rsidR="002E6F60" w:rsidRDefault="002E6F60" w:rsidP="00B1345B"/>
    <w:p w:rsidR="002E6F60" w:rsidRPr="00734D88" w:rsidRDefault="00B9475F" w:rsidP="00325C50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72200" cy="77495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mous Channels Answer Gui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7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F60" w:rsidRPr="00734D88" w:rsidSect="004663A2">
      <w:footerReference w:type="default" r:id="rId8"/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43" w:rsidRDefault="00C35443" w:rsidP="0009560B">
      <w:pPr>
        <w:spacing w:after="0" w:line="240" w:lineRule="auto"/>
      </w:pPr>
      <w:r>
        <w:separator/>
      </w:r>
    </w:p>
  </w:endnote>
  <w:endnote w:type="continuationSeparator" w:id="0">
    <w:p w:rsidR="00C35443" w:rsidRDefault="00C35443" w:rsidP="0009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-Condensed-Black">
    <w:altName w:val="Helvetica LT Condensed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43" w:rsidRPr="0009560B" w:rsidRDefault="006C09E8" w:rsidP="0009560B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pict>
        <v:rect id="_x0000_i1025" style="width:0;height:1.5pt" o:hralign="center" o:hrstd="t" o:hr="t" fillcolor="gray" stroked="f"/>
      </w:pict>
    </w:r>
    <w:r w:rsidR="00C35443" w:rsidRPr="00B07472">
      <w:rPr>
        <w:rFonts w:ascii="Cambria" w:hAnsi="Cambria"/>
        <w:sz w:val="18"/>
        <w:szCs w:val="18"/>
      </w:rPr>
      <w:t>LAP-</w:t>
    </w:r>
    <w:r w:rsidR="00C35443">
      <w:rPr>
        <w:rFonts w:ascii="Cambria" w:hAnsi="Cambria"/>
        <w:sz w:val="18"/>
        <w:szCs w:val="18"/>
      </w:rPr>
      <w:t>CM-00</w:t>
    </w:r>
    <w:r w:rsidR="00D70CE2">
      <w:rPr>
        <w:rFonts w:ascii="Cambria" w:hAnsi="Cambria"/>
        <w:sz w:val="18"/>
        <w:szCs w:val="18"/>
      </w:rPr>
      <w:t>3</w:t>
    </w:r>
    <w:r w:rsidR="00C35443" w:rsidRPr="00B07472">
      <w:rPr>
        <w:rFonts w:ascii="Cambria" w:hAnsi="Cambria"/>
        <w:sz w:val="18"/>
        <w:szCs w:val="18"/>
      </w:rPr>
      <w:t>-</w:t>
    </w:r>
    <w:r w:rsidR="00C35443">
      <w:rPr>
        <w:rFonts w:ascii="Cambria" w:hAnsi="Cambria"/>
        <w:sz w:val="18"/>
        <w:szCs w:val="18"/>
      </w:rPr>
      <w:t>C</w:t>
    </w:r>
    <w:r w:rsidR="00C35443" w:rsidRPr="00B07472">
      <w:rPr>
        <w:rFonts w:ascii="Cambria" w:hAnsi="Cambria"/>
        <w:sz w:val="18"/>
        <w:szCs w:val="18"/>
      </w:rPr>
      <w:t>S   ©20</w:t>
    </w:r>
    <w:r w:rsidR="00C35443">
      <w:rPr>
        <w:rFonts w:ascii="Cambria" w:hAnsi="Cambria"/>
        <w:sz w:val="18"/>
        <w:szCs w:val="18"/>
      </w:rPr>
      <w:t>16</w:t>
    </w:r>
    <w:r w:rsidR="00C35443" w:rsidRPr="00B07472">
      <w:rPr>
        <w:rFonts w:ascii="Cambria" w:hAnsi="Cambria"/>
        <w:sz w:val="18"/>
        <w:szCs w:val="18"/>
      </w:rPr>
      <w:t>, MBA Research</w:t>
    </w:r>
    <w:r w:rsidR="00C35443">
      <w:rPr>
        <w:rFonts w:ascii="Cambria" w:hAnsi="Cambria"/>
        <w:sz w:val="18"/>
        <w:szCs w:val="18"/>
      </w:rPr>
      <w:t xml:space="preserve"> and Curriculum Center®</w:t>
    </w:r>
    <w:r w:rsidR="00C35443">
      <w:rPr>
        <w:rFonts w:ascii="Cambria" w:hAnsi="Cambria"/>
        <w:sz w:val="18"/>
        <w:szCs w:val="18"/>
      </w:rPr>
      <w:tab/>
    </w:r>
    <w:r w:rsidR="00C35443">
      <w:rPr>
        <w:rFonts w:ascii="Cambria" w:hAnsi="Cambria"/>
        <w:b/>
        <w:sz w:val="18"/>
        <w:szCs w:val="18"/>
      </w:rPr>
      <w:t>Channel It</w:t>
    </w:r>
    <w:r w:rsidR="00C35443" w:rsidRPr="00B07472">
      <w:rPr>
        <w:rFonts w:ascii="Cambria" w:hAnsi="Cambria"/>
        <w:sz w:val="18"/>
        <w:szCs w:val="18"/>
      </w:rPr>
      <w:t xml:space="preserve">   </w:t>
    </w:r>
    <w:r w:rsidR="00C35443" w:rsidRPr="00B07472">
      <w:rPr>
        <w:rStyle w:val="PageNumber"/>
        <w:rFonts w:ascii="Cambria" w:hAnsi="Cambria"/>
        <w:sz w:val="18"/>
        <w:szCs w:val="18"/>
      </w:rPr>
      <w:fldChar w:fldCharType="begin"/>
    </w:r>
    <w:r w:rsidR="00C35443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C35443" w:rsidRPr="00B07472">
      <w:rPr>
        <w:rStyle w:val="PageNumber"/>
        <w:rFonts w:ascii="Cambria" w:hAnsi="Cambria"/>
        <w:sz w:val="18"/>
        <w:szCs w:val="18"/>
      </w:rPr>
      <w:fldChar w:fldCharType="separate"/>
    </w:r>
    <w:r>
      <w:rPr>
        <w:rStyle w:val="PageNumber"/>
        <w:rFonts w:ascii="Cambria" w:hAnsi="Cambria"/>
        <w:noProof/>
        <w:sz w:val="18"/>
        <w:szCs w:val="18"/>
      </w:rPr>
      <w:t>1</w:t>
    </w:r>
    <w:r w:rsidR="00C35443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43" w:rsidRDefault="00C35443" w:rsidP="0009560B">
      <w:pPr>
        <w:spacing w:after="0" w:line="240" w:lineRule="auto"/>
      </w:pPr>
      <w:r>
        <w:separator/>
      </w:r>
    </w:p>
  </w:footnote>
  <w:footnote w:type="continuationSeparator" w:id="0">
    <w:p w:rsidR="00C35443" w:rsidRDefault="00C35443" w:rsidP="00095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0B"/>
    <w:rsid w:val="00002631"/>
    <w:rsid w:val="00002BA6"/>
    <w:rsid w:val="000549BB"/>
    <w:rsid w:val="00075EFA"/>
    <w:rsid w:val="0009560B"/>
    <w:rsid w:val="000A55A7"/>
    <w:rsid w:val="001034B3"/>
    <w:rsid w:val="001306CC"/>
    <w:rsid w:val="00134DCB"/>
    <w:rsid w:val="0016325D"/>
    <w:rsid w:val="00166FF5"/>
    <w:rsid w:val="001819C4"/>
    <w:rsid w:val="001915F8"/>
    <w:rsid w:val="00193DBB"/>
    <w:rsid w:val="001F4FF9"/>
    <w:rsid w:val="0020381D"/>
    <w:rsid w:val="00267865"/>
    <w:rsid w:val="00267F51"/>
    <w:rsid w:val="002B076D"/>
    <w:rsid w:val="002B712C"/>
    <w:rsid w:val="002E6F60"/>
    <w:rsid w:val="0030230F"/>
    <w:rsid w:val="0030392C"/>
    <w:rsid w:val="00325C50"/>
    <w:rsid w:val="00337698"/>
    <w:rsid w:val="003472E1"/>
    <w:rsid w:val="00352E67"/>
    <w:rsid w:val="003625E9"/>
    <w:rsid w:val="003659C7"/>
    <w:rsid w:val="00387197"/>
    <w:rsid w:val="003B321D"/>
    <w:rsid w:val="003F4E15"/>
    <w:rsid w:val="0040054B"/>
    <w:rsid w:val="0040231D"/>
    <w:rsid w:val="00410217"/>
    <w:rsid w:val="00411E22"/>
    <w:rsid w:val="00420494"/>
    <w:rsid w:val="00425D0E"/>
    <w:rsid w:val="004535B5"/>
    <w:rsid w:val="004663A2"/>
    <w:rsid w:val="00476AB6"/>
    <w:rsid w:val="004970AC"/>
    <w:rsid w:val="004B6F0E"/>
    <w:rsid w:val="004B7EF9"/>
    <w:rsid w:val="004E0387"/>
    <w:rsid w:val="004E4330"/>
    <w:rsid w:val="004E72A3"/>
    <w:rsid w:val="004F6D40"/>
    <w:rsid w:val="005068CD"/>
    <w:rsid w:val="00511112"/>
    <w:rsid w:val="00580746"/>
    <w:rsid w:val="00593081"/>
    <w:rsid w:val="005D5C3E"/>
    <w:rsid w:val="005F5407"/>
    <w:rsid w:val="006031F4"/>
    <w:rsid w:val="00621BA9"/>
    <w:rsid w:val="0064108E"/>
    <w:rsid w:val="00653626"/>
    <w:rsid w:val="0065692D"/>
    <w:rsid w:val="006719BE"/>
    <w:rsid w:val="00696E09"/>
    <w:rsid w:val="006C09E8"/>
    <w:rsid w:val="00700CFA"/>
    <w:rsid w:val="00715ED8"/>
    <w:rsid w:val="00731307"/>
    <w:rsid w:val="00731368"/>
    <w:rsid w:val="00734D88"/>
    <w:rsid w:val="00752348"/>
    <w:rsid w:val="007539D0"/>
    <w:rsid w:val="00774A12"/>
    <w:rsid w:val="007D26F9"/>
    <w:rsid w:val="008106A8"/>
    <w:rsid w:val="00813A0E"/>
    <w:rsid w:val="00827CAA"/>
    <w:rsid w:val="008514C1"/>
    <w:rsid w:val="00851F3A"/>
    <w:rsid w:val="00881610"/>
    <w:rsid w:val="008B776D"/>
    <w:rsid w:val="008C0C54"/>
    <w:rsid w:val="008D19EA"/>
    <w:rsid w:val="008D460A"/>
    <w:rsid w:val="0090271C"/>
    <w:rsid w:val="009072B9"/>
    <w:rsid w:val="00925AC3"/>
    <w:rsid w:val="00947F74"/>
    <w:rsid w:val="00954B7C"/>
    <w:rsid w:val="00983BDD"/>
    <w:rsid w:val="00983CED"/>
    <w:rsid w:val="009C052B"/>
    <w:rsid w:val="009D35B3"/>
    <w:rsid w:val="009D6232"/>
    <w:rsid w:val="009D6A2D"/>
    <w:rsid w:val="009E5E01"/>
    <w:rsid w:val="009E74B4"/>
    <w:rsid w:val="00A1540B"/>
    <w:rsid w:val="00A236EA"/>
    <w:rsid w:val="00A25399"/>
    <w:rsid w:val="00A905B5"/>
    <w:rsid w:val="00AB7BA7"/>
    <w:rsid w:val="00AC0ADA"/>
    <w:rsid w:val="00AC4E2C"/>
    <w:rsid w:val="00AE067F"/>
    <w:rsid w:val="00AF4793"/>
    <w:rsid w:val="00B054F3"/>
    <w:rsid w:val="00B1345B"/>
    <w:rsid w:val="00B161F1"/>
    <w:rsid w:val="00B27AF6"/>
    <w:rsid w:val="00B305F3"/>
    <w:rsid w:val="00B358B9"/>
    <w:rsid w:val="00B64965"/>
    <w:rsid w:val="00B84B07"/>
    <w:rsid w:val="00B9475F"/>
    <w:rsid w:val="00B973E5"/>
    <w:rsid w:val="00BD0E63"/>
    <w:rsid w:val="00BD41E6"/>
    <w:rsid w:val="00BD56A6"/>
    <w:rsid w:val="00C06268"/>
    <w:rsid w:val="00C1737F"/>
    <w:rsid w:val="00C21BE2"/>
    <w:rsid w:val="00C31AF8"/>
    <w:rsid w:val="00C35443"/>
    <w:rsid w:val="00C90D8C"/>
    <w:rsid w:val="00CD0E0B"/>
    <w:rsid w:val="00CD5EE3"/>
    <w:rsid w:val="00D0722D"/>
    <w:rsid w:val="00D17DDC"/>
    <w:rsid w:val="00D573EC"/>
    <w:rsid w:val="00D70CE2"/>
    <w:rsid w:val="00D710F7"/>
    <w:rsid w:val="00DA1910"/>
    <w:rsid w:val="00DB01CF"/>
    <w:rsid w:val="00DB204D"/>
    <w:rsid w:val="00DB7291"/>
    <w:rsid w:val="00DF0E4B"/>
    <w:rsid w:val="00E4590E"/>
    <w:rsid w:val="00E64B8A"/>
    <w:rsid w:val="00EA7A1C"/>
    <w:rsid w:val="00EB499D"/>
    <w:rsid w:val="00EC467D"/>
    <w:rsid w:val="00EC63C5"/>
    <w:rsid w:val="00ED218B"/>
    <w:rsid w:val="00ED2CD0"/>
    <w:rsid w:val="00EE138F"/>
    <w:rsid w:val="00F20944"/>
    <w:rsid w:val="00F476FF"/>
    <w:rsid w:val="00F62B63"/>
    <w:rsid w:val="00F90E25"/>
    <w:rsid w:val="00F93A6C"/>
    <w:rsid w:val="00FD6166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styleId="Header">
    <w:name w:val="header"/>
    <w:basedOn w:val="Normal"/>
    <w:link w:val="HeaderChar"/>
    <w:uiPriority w:val="99"/>
    <w:unhideWhenUsed/>
    <w:rsid w:val="00095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0B"/>
  </w:style>
  <w:style w:type="paragraph" w:styleId="Footer">
    <w:name w:val="footer"/>
    <w:basedOn w:val="Normal"/>
    <w:link w:val="FooterChar"/>
    <w:unhideWhenUsed/>
    <w:rsid w:val="0009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560B"/>
  </w:style>
  <w:style w:type="character" w:styleId="PageNumber">
    <w:name w:val="page number"/>
    <w:rsid w:val="0009560B"/>
  </w:style>
  <w:style w:type="paragraph" w:customStyle="1" w:styleId="TOC-Bullet">
    <w:name w:val="TOC-Bullet"/>
    <w:basedOn w:val="TNA2"/>
    <w:link w:val="TOC-BulletChar"/>
    <w:qFormat/>
    <w:rsid w:val="00EC467D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EC467D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EC467D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EC467D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EC467D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EC467D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EC467D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EC467D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EC467D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EC467D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EC467D"/>
  </w:style>
  <w:style w:type="character" w:customStyle="1" w:styleId="TOC-1Char0">
    <w:name w:val="TOC-1) Char"/>
    <w:link w:val="TOC-10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DB7291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character" w:styleId="Hyperlink">
    <w:name w:val="Hyperlink"/>
    <w:uiPriority w:val="99"/>
    <w:unhideWhenUsed/>
    <w:rsid w:val="00DB7291"/>
    <w:rPr>
      <w:color w:val="0563C1"/>
      <w:u w:val="single"/>
    </w:rPr>
  </w:style>
  <w:style w:type="paragraph" w:customStyle="1" w:styleId="TestDirect">
    <w:name w:val="Test Direct."/>
    <w:basedOn w:val="NoParagraphStyle"/>
    <w:uiPriority w:val="99"/>
    <w:rsid w:val="002E6F60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2E6F60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2E6F60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6F60"/>
    <w:rPr>
      <w:rFonts w:asciiTheme="minorHAnsi" w:eastAsiaTheme="minorHAnsi" w:hAnsiTheme="minorHAnsi" w:cstheme="minorBidi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2E6F60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a-d">
    <w:name w:val="`test? a-d"/>
    <w:basedOn w:val="Normal"/>
    <w:link w:val="testa-dChar"/>
    <w:uiPriority w:val="99"/>
    <w:rsid w:val="002E6F60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2E6F60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4970AC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4970AC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4970AC"/>
    <w:rPr>
      <w:rFonts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4970AC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postkey"/>
    <w:link w:val="postkeyChar"/>
    <w:qFormat/>
    <w:rsid w:val="004970AC"/>
    <w:pPr>
      <w:tabs>
        <w:tab w:val="clear" w:pos="9360"/>
        <w:tab w:val="right" w:pos="9630"/>
      </w:tabs>
      <w:ind w:left="835" w:hanging="835"/>
      <w:jc w:val="left"/>
    </w:pPr>
    <w:rPr>
      <w:rFonts w:ascii="Calibri" w:hAnsi="Calibri" w:cs="Calibri"/>
      <w:bCs/>
      <w:sz w:val="24"/>
      <w:szCs w:val="24"/>
    </w:rPr>
  </w:style>
  <w:style w:type="character" w:customStyle="1" w:styleId="postkeyChar">
    <w:name w:val="postkey Char"/>
    <w:link w:val="postkey0"/>
    <w:rsid w:val="004970AC"/>
    <w:rPr>
      <w:rFonts w:cs="Calibri"/>
      <w:bCs/>
      <w:color w:val="000000"/>
      <w:sz w:val="24"/>
      <w:szCs w:val="24"/>
    </w:rPr>
  </w:style>
  <w:style w:type="paragraph" w:customStyle="1" w:styleId="TIBTestsStyle1">
    <w:name w:val="TIB Tests Style 1"/>
    <w:basedOn w:val="Normal"/>
    <w:rsid w:val="00621BA9"/>
    <w:pPr>
      <w:keepNext/>
      <w:keepLines/>
      <w:tabs>
        <w:tab w:val="decimal" w:pos="360"/>
      </w:tabs>
      <w:ind w:left="547" w:hanging="547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styleId="Header">
    <w:name w:val="header"/>
    <w:basedOn w:val="Normal"/>
    <w:link w:val="HeaderChar"/>
    <w:uiPriority w:val="99"/>
    <w:unhideWhenUsed/>
    <w:rsid w:val="00095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0B"/>
  </w:style>
  <w:style w:type="paragraph" w:styleId="Footer">
    <w:name w:val="footer"/>
    <w:basedOn w:val="Normal"/>
    <w:link w:val="FooterChar"/>
    <w:unhideWhenUsed/>
    <w:rsid w:val="0009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560B"/>
  </w:style>
  <w:style w:type="character" w:styleId="PageNumber">
    <w:name w:val="page number"/>
    <w:rsid w:val="0009560B"/>
  </w:style>
  <w:style w:type="paragraph" w:customStyle="1" w:styleId="TOC-Bullet">
    <w:name w:val="TOC-Bullet"/>
    <w:basedOn w:val="TNA2"/>
    <w:link w:val="TOC-BulletChar"/>
    <w:qFormat/>
    <w:rsid w:val="00EC467D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EC467D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EC467D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EC467D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EC467D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EC467D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EC467D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EC467D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EC467D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EC467D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EC467D"/>
  </w:style>
  <w:style w:type="character" w:customStyle="1" w:styleId="TOC-1Char0">
    <w:name w:val="TOC-1) Char"/>
    <w:link w:val="TOC-10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DB7291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character" w:styleId="Hyperlink">
    <w:name w:val="Hyperlink"/>
    <w:uiPriority w:val="99"/>
    <w:unhideWhenUsed/>
    <w:rsid w:val="00DB7291"/>
    <w:rPr>
      <w:color w:val="0563C1"/>
      <w:u w:val="single"/>
    </w:rPr>
  </w:style>
  <w:style w:type="paragraph" w:customStyle="1" w:styleId="TestDirect">
    <w:name w:val="Test Direct."/>
    <w:basedOn w:val="NoParagraphStyle"/>
    <w:uiPriority w:val="99"/>
    <w:rsid w:val="002E6F60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2E6F60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2E6F60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6F60"/>
    <w:rPr>
      <w:rFonts w:asciiTheme="minorHAnsi" w:eastAsiaTheme="minorHAnsi" w:hAnsiTheme="minorHAnsi" w:cstheme="minorBidi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2E6F60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testa-d">
    <w:name w:val="`test? a-d"/>
    <w:basedOn w:val="Normal"/>
    <w:link w:val="testa-dChar"/>
    <w:uiPriority w:val="99"/>
    <w:rsid w:val="002E6F60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2E6F60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4970AC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4970AC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4970AC"/>
    <w:rPr>
      <w:rFonts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4970AC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postkey"/>
    <w:link w:val="postkeyChar"/>
    <w:qFormat/>
    <w:rsid w:val="004970AC"/>
    <w:pPr>
      <w:tabs>
        <w:tab w:val="clear" w:pos="9360"/>
        <w:tab w:val="right" w:pos="9630"/>
      </w:tabs>
      <w:ind w:left="835" w:hanging="835"/>
      <w:jc w:val="left"/>
    </w:pPr>
    <w:rPr>
      <w:rFonts w:ascii="Calibri" w:hAnsi="Calibri" w:cs="Calibri"/>
      <w:bCs/>
      <w:sz w:val="24"/>
      <w:szCs w:val="24"/>
    </w:rPr>
  </w:style>
  <w:style w:type="character" w:customStyle="1" w:styleId="postkeyChar">
    <w:name w:val="postkey Char"/>
    <w:link w:val="postkey0"/>
    <w:rsid w:val="004970AC"/>
    <w:rPr>
      <w:rFonts w:cs="Calibri"/>
      <w:bCs/>
      <w:color w:val="000000"/>
      <w:sz w:val="24"/>
      <w:szCs w:val="24"/>
    </w:rPr>
  </w:style>
  <w:style w:type="paragraph" w:customStyle="1" w:styleId="TIBTestsStyle1">
    <w:name w:val="TIB Tests Style 1"/>
    <w:basedOn w:val="Normal"/>
    <w:rsid w:val="00621BA9"/>
    <w:pPr>
      <w:keepNext/>
      <w:keepLines/>
      <w:tabs>
        <w:tab w:val="decimal" w:pos="360"/>
      </w:tabs>
      <w:ind w:left="547" w:hanging="547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Links>
    <vt:vector size="30" baseType="variant">
      <vt:variant>
        <vt:i4>1572888</vt:i4>
      </vt:variant>
      <vt:variant>
        <vt:i4>12</vt:i4>
      </vt:variant>
      <vt:variant>
        <vt:i4>0</vt:i4>
      </vt:variant>
      <vt:variant>
        <vt:i4>5</vt:i4>
      </vt:variant>
      <vt:variant>
        <vt:lpwstr>https://nrf.com/resources/annual-retailer-lists/top-100-retailers</vt:lpwstr>
      </vt:variant>
      <vt:variant>
        <vt:lpwstr/>
      </vt:variant>
      <vt:variant>
        <vt:i4>917587</vt:i4>
      </vt:variant>
      <vt:variant>
        <vt:i4>9</vt:i4>
      </vt:variant>
      <vt:variant>
        <vt:i4>0</vt:i4>
      </vt:variant>
      <vt:variant>
        <vt:i4>5</vt:i4>
      </vt:variant>
      <vt:variant>
        <vt:lpwstr>http://smallbusiness.chron.com/direct-channel-distribution-42213.html</vt:lpwstr>
      </vt:variant>
      <vt:variant>
        <vt:lpwstr/>
      </vt:variant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http://www.ehow.com/info_8560892_advantages-disadvantages-intermediary-distribution.html</vt:lpwstr>
      </vt:variant>
      <vt:variant>
        <vt:lpwstr/>
      </vt:variant>
      <vt:variant>
        <vt:i4>65553</vt:i4>
      </vt:variant>
      <vt:variant>
        <vt:i4>3</vt:i4>
      </vt:variant>
      <vt:variant>
        <vt:i4>0</vt:i4>
      </vt:variant>
      <vt:variant>
        <vt:i4>5</vt:i4>
      </vt:variant>
      <vt:variant>
        <vt:lpwstr>http://www.investopedia.com/video/play/distribution-channel/</vt:lpwstr>
      </vt:variant>
      <vt:variant>
        <vt:lpwstr/>
      </vt:variant>
      <vt:variant>
        <vt:i4>3932272</vt:i4>
      </vt:variant>
      <vt:variant>
        <vt:i4>0</vt:i4>
      </vt:variant>
      <vt:variant>
        <vt:i4>0</vt:i4>
      </vt:variant>
      <vt:variant>
        <vt:i4>5</vt:i4>
      </vt:variant>
      <vt:variant>
        <vt:lpwstr>http://www.industryweek.com/resources/iw50best/2014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Carlisi</dc:creator>
  <cp:lastModifiedBy>Mary Carlisi</cp:lastModifiedBy>
  <cp:revision>3</cp:revision>
  <cp:lastPrinted>2015-06-11T13:36:00Z</cp:lastPrinted>
  <dcterms:created xsi:type="dcterms:W3CDTF">2015-06-25T17:22:00Z</dcterms:created>
  <dcterms:modified xsi:type="dcterms:W3CDTF">2015-06-25T17:23:00Z</dcterms:modified>
</cp:coreProperties>
</file>