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6AF3" w14:textId="77777777" w:rsidR="00B034CA" w:rsidRPr="00D118BF" w:rsidRDefault="00B034CA" w:rsidP="00D118BF">
      <w:pPr>
        <w:pStyle w:val="Subheads"/>
        <w:spacing w:before="0" w:after="0" w:line="240" w:lineRule="auto"/>
        <w:jc w:val="center"/>
        <w:rPr>
          <w:rFonts w:ascii="Cambria" w:hAnsi="Cambria" w:cs="Calibri"/>
          <w:b/>
          <w:color w:val="auto"/>
          <w:sz w:val="40"/>
          <w:szCs w:val="40"/>
        </w:rPr>
      </w:pPr>
      <w:r w:rsidRPr="00D118BF">
        <w:rPr>
          <w:rFonts w:ascii="Cambria" w:hAnsi="Cambria" w:cs="Calibri"/>
          <w:b/>
          <w:color w:val="auto"/>
          <w:sz w:val="40"/>
          <w:szCs w:val="40"/>
        </w:rPr>
        <w:t>Market Structure Matters</w:t>
      </w:r>
    </w:p>
    <w:p w14:paraId="3F80AF30" w14:textId="12943A01" w:rsidR="00B034CA" w:rsidRPr="00D118BF" w:rsidRDefault="00B034CA" w:rsidP="00D118BF">
      <w:pPr>
        <w:pStyle w:val="1stpbdycpy"/>
        <w:spacing w:before="240" w:after="180"/>
        <w:rPr>
          <w:rFonts w:ascii="Calibri" w:hAnsi="Calibri" w:cs="Calibri"/>
          <w:bCs/>
          <w:color w:val="auto"/>
          <w:sz w:val="24"/>
          <w:szCs w:val="24"/>
        </w:rPr>
      </w:pPr>
      <w:r w:rsidRPr="00D118BF">
        <w:rPr>
          <w:rFonts w:ascii="Calibri" w:hAnsi="Calibri" w:cs="Calibri"/>
          <w:bCs/>
          <w:color w:val="auto"/>
          <w:sz w:val="24"/>
          <w:szCs w:val="24"/>
        </w:rPr>
        <w:t xml:space="preserve">Is competition the same for all businesses? </w:t>
      </w:r>
      <w:proofErr w:type="gramStart"/>
      <w:r w:rsidRPr="00D118BF">
        <w:rPr>
          <w:rFonts w:ascii="Calibri" w:hAnsi="Calibri" w:cs="Calibri"/>
          <w:bCs/>
          <w:color w:val="auto"/>
          <w:sz w:val="24"/>
          <w:szCs w:val="24"/>
        </w:rPr>
        <w:t>Actually, it’s</w:t>
      </w:r>
      <w:proofErr w:type="gramEnd"/>
      <w:r w:rsidRPr="00D118BF">
        <w:rPr>
          <w:rFonts w:ascii="Calibri" w:hAnsi="Calibri" w:cs="Calibri"/>
          <w:bCs/>
          <w:color w:val="auto"/>
          <w:sz w:val="24"/>
          <w:szCs w:val="24"/>
        </w:rPr>
        <w:t xml:space="preserve"> not. The amount of competition </w:t>
      </w:r>
      <w:r w:rsidR="009D685E" w:rsidRPr="00D118BF">
        <w:rPr>
          <w:rFonts w:ascii="Calibri" w:hAnsi="Calibri" w:cs="Calibri"/>
          <w:bCs/>
          <w:color w:val="auto"/>
          <w:sz w:val="24"/>
          <w:szCs w:val="24"/>
        </w:rPr>
        <w:t>t</w:t>
      </w:r>
      <w:r w:rsidRPr="00D118BF">
        <w:rPr>
          <w:rFonts w:ascii="Calibri" w:hAnsi="Calibri" w:cs="Calibri"/>
          <w:bCs/>
          <w:color w:val="auto"/>
          <w:sz w:val="24"/>
          <w:szCs w:val="24"/>
        </w:rPr>
        <w:t xml:space="preserve">hat a company experiences depends a lot on how many businesses sell similar products. If a lot of businesses sell the same thing, then there is going to be a lot of competition. But, if only one business sells a particular product, then it </w:t>
      </w:r>
      <w:proofErr w:type="gramStart"/>
      <w:r w:rsidRPr="00D118BF">
        <w:rPr>
          <w:rFonts w:ascii="Calibri" w:hAnsi="Calibri" w:cs="Calibri"/>
          <w:bCs/>
          <w:color w:val="auto"/>
          <w:sz w:val="24"/>
          <w:szCs w:val="24"/>
        </w:rPr>
        <w:t>won’t</w:t>
      </w:r>
      <w:proofErr w:type="gramEnd"/>
      <w:r w:rsidRPr="00D118BF">
        <w:rPr>
          <w:rFonts w:ascii="Calibri" w:hAnsi="Calibri" w:cs="Calibri"/>
          <w:bCs/>
          <w:color w:val="auto"/>
          <w:sz w:val="24"/>
          <w:szCs w:val="24"/>
        </w:rPr>
        <w:t xml:space="preserve"> have any competition at all.</w:t>
      </w:r>
    </w:p>
    <w:p w14:paraId="46CDA625" w14:textId="42EFE824" w:rsidR="00B034CA" w:rsidRPr="00D118BF" w:rsidRDefault="00B034CA" w:rsidP="00D118BF">
      <w:pPr>
        <w:pStyle w:val="Bodycopy"/>
        <w:spacing w:after="180"/>
        <w:ind w:firstLine="0"/>
        <w:rPr>
          <w:rFonts w:ascii="Calibri" w:hAnsi="Calibri" w:cs="Calibri"/>
          <w:color w:val="auto"/>
          <w:sz w:val="24"/>
          <w:szCs w:val="24"/>
        </w:rPr>
      </w:pPr>
      <w:r w:rsidRPr="00D118BF">
        <w:rPr>
          <w:rFonts w:ascii="Calibri" w:hAnsi="Calibri" w:cs="Calibri"/>
          <w:color w:val="auto"/>
          <w:sz w:val="24"/>
          <w:szCs w:val="24"/>
        </w:rPr>
        <w:t xml:space="preserve">We use the term </w:t>
      </w:r>
      <w:r w:rsidRPr="00D118BF">
        <w:rPr>
          <w:rFonts w:ascii="Calibri" w:hAnsi="Calibri" w:cs="Calibri"/>
          <w:b/>
          <w:bCs/>
          <w:color w:val="auto"/>
          <w:sz w:val="24"/>
          <w:szCs w:val="24"/>
        </w:rPr>
        <w:t xml:space="preserve">market structure </w:t>
      </w:r>
      <w:r w:rsidRPr="00D118BF">
        <w:rPr>
          <w:rFonts w:ascii="Calibri" w:hAnsi="Calibri" w:cs="Calibri"/>
          <w:color w:val="auto"/>
          <w:sz w:val="24"/>
          <w:szCs w:val="24"/>
        </w:rPr>
        <w:t>to describe the type of market, or environment, in which businesses operate. There are four main types of market structure</w:t>
      </w:r>
      <w:r w:rsidR="00A41782" w:rsidRPr="00D118BF">
        <w:rPr>
          <w:rFonts w:ascii="Calibri" w:hAnsi="Calibri" w:cs="Calibri"/>
          <w:color w:val="auto"/>
          <w:sz w:val="24"/>
          <w:szCs w:val="24"/>
        </w:rPr>
        <w:t>s</w:t>
      </w:r>
      <w:r w:rsidRPr="00D118BF">
        <w:rPr>
          <w:rFonts w:ascii="Calibri" w:hAnsi="Calibri" w:cs="Calibri"/>
          <w:color w:val="auto"/>
          <w:sz w:val="24"/>
          <w:szCs w:val="24"/>
        </w:rPr>
        <w:t xml:space="preserve">: perfect competition, monopolistic competition, oligopoly, and monopoly. The market structure for an industry depends primarily on how many sellers exist in that market. </w:t>
      </w:r>
      <w:proofErr w:type="gramStart"/>
      <w:r w:rsidRPr="00D118BF">
        <w:rPr>
          <w:rFonts w:ascii="Calibri" w:hAnsi="Calibri" w:cs="Calibri"/>
          <w:color w:val="auto"/>
          <w:sz w:val="24"/>
          <w:szCs w:val="24"/>
        </w:rPr>
        <w:t>Let’s</w:t>
      </w:r>
      <w:proofErr w:type="gramEnd"/>
      <w:r w:rsidRPr="00D118BF">
        <w:rPr>
          <w:rFonts w:ascii="Calibri" w:hAnsi="Calibri" w:cs="Calibri"/>
          <w:color w:val="auto"/>
          <w:sz w:val="24"/>
          <w:szCs w:val="24"/>
        </w:rPr>
        <w:t xml:space="preserve"> take a closer look at each type of market structure.</w:t>
      </w:r>
    </w:p>
    <w:p w14:paraId="5A6BADE2" w14:textId="77777777" w:rsidR="00B034CA" w:rsidRPr="00D118BF" w:rsidRDefault="00B034CA" w:rsidP="00D118BF">
      <w:pPr>
        <w:pStyle w:val="Bodycopy"/>
        <w:spacing w:after="180"/>
        <w:ind w:firstLine="0"/>
        <w:rPr>
          <w:rFonts w:ascii="Calibri" w:hAnsi="Calibri" w:cs="Calibri"/>
          <w:color w:val="auto"/>
          <w:sz w:val="24"/>
          <w:szCs w:val="24"/>
        </w:rPr>
      </w:pPr>
      <w:r w:rsidRPr="00D118BF">
        <w:rPr>
          <w:rFonts w:ascii="Calibri" w:hAnsi="Calibri" w:cs="Calibri"/>
          <w:b/>
          <w:bCs/>
          <w:color w:val="auto"/>
          <w:sz w:val="24"/>
          <w:szCs w:val="24"/>
        </w:rPr>
        <w:t xml:space="preserve">Perfect competition. </w:t>
      </w:r>
      <w:r w:rsidRPr="00D118BF">
        <w:rPr>
          <w:rFonts w:ascii="Calibri" w:hAnsi="Calibri" w:cs="Calibri"/>
          <w:color w:val="auto"/>
          <w:sz w:val="24"/>
          <w:szCs w:val="24"/>
        </w:rPr>
        <w:t xml:space="preserve">For </w:t>
      </w:r>
      <w:r w:rsidRPr="00D118BF">
        <w:rPr>
          <w:rFonts w:ascii="Calibri" w:hAnsi="Calibri" w:cs="Calibri"/>
          <w:b/>
          <w:bCs/>
          <w:color w:val="auto"/>
          <w:sz w:val="24"/>
          <w:szCs w:val="24"/>
        </w:rPr>
        <w:t>perfect competition</w:t>
      </w:r>
      <w:r w:rsidRPr="00D118BF">
        <w:rPr>
          <w:rFonts w:ascii="Calibri" w:hAnsi="Calibri" w:cs="Calibri"/>
          <w:color w:val="auto"/>
          <w:sz w:val="24"/>
          <w:szCs w:val="24"/>
        </w:rPr>
        <w:t xml:space="preserve"> (also known as pure competition) to exist, many businesses must sell identical products to many buyers. Because many businesses all sell the same product, there is a plentiful supply of that good or service. All businesses compete equally and charge about the same price, which means that no seller has an “edge” on the others. This sounds </w:t>
      </w:r>
      <w:proofErr w:type="gramStart"/>
      <w:r w:rsidRPr="00D118BF">
        <w:rPr>
          <w:rFonts w:ascii="Calibri" w:hAnsi="Calibri" w:cs="Calibri"/>
          <w:color w:val="auto"/>
          <w:sz w:val="24"/>
          <w:szCs w:val="24"/>
        </w:rPr>
        <w:t>pretty good</w:t>
      </w:r>
      <w:proofErr w:type="gramEnd"/>
      <w:r w:rsidRPr="00D118BF">
        <w:rPr>
          <w:rFonts w:ascii="Calibri" w:hAnsi="Calibri" w:cs="Calibri"/>
          <w:color w:val="auto"/>
          <w:sz w:val="24"/>
          <w:szCs w:val="24"/>
        </w:rPr>
        <w:t xml:space="preserve"> in theory, but does perfect competition exist in the real world? Not really. </w:t>
      </w:r>
      <w:proofErr w:type="gramStart"/>
      <w:r w:rsidRPr="00D118BF">
        <w:rPr>
          <w:rFonts w:ascii="Calibri" w:hAnsi="Calibri" w:cs="Calibri"/>
          <w:color w:val="auto"/>
          <w:sz w:val="24"/>
          <w:szCs w:val="24"/>
        </w:rPr>
        <w:t>It’s</w:t>
      </w:r>
      <w:proofErr w:type="gramEnd"/>
      <w:r w:rsidRPr="00D118BF">
        <w:rPr>
          <w:rFonts w:ascii="Calibri" w:hAnsi="Calibri" w:cs="Calibri"/>
          <w:color w:val="auto"/>
          <w:sz w:val="24"/>
          <w:szCs w:val="24"/>
        </w:rPr>
        <w:t xml:space="preserve"> more of a benchmark to compare real market structures against. The closest that we come to perfect competition in the real world is in farm commodities, such as wheat and corn. These producers sell the same product at pretty much the same price using the same technology. This results in a market structure closely resembling perfect competition.</w:t>
      </w:r>
    </w:p>
    <w:p w14:paraId="6FFAAC23" w14:textId="2BA08910" w:rsidR="00DC45A3" w:rsidRPr="00D118BF" w:rsidRDefault="00DC45A3" w:rsidP="00D118BF">
      <w:pPr>
        <w:pStyle w:val="Bodycopy"/>
        <w:spacing w:after="180"/>
        <w:ind w:firstLine="0"/>
        <w:rPr>
          <w:rFonts w:ascii="Calibri" w:hAnsi="Calibri" w:cs="Calibri"/>
          <w:color w:val="auto"/>
          <w:sz w:val="24"/>
          <w:szCs w:val="24"/>
        </w:rPr>
      </w:pPr>
      <w:r w:rsidRPr="00D118BF">
        <w:rPr>
          <w:rFonts w:ascii="Calibri" w:hAnsi="Calibri" w:cs="Calibri"/>
          <w:color w:val="auto"/>
          <w:sz w:val="24"/>
          <w:szCs w:val="24"/>
        </w:rPr>
        <w:t xml:space="preserve">Learn about how fishermen can provide an example of perfect competition with this video, “Perfect Competition,” from Investopedia: </w:t>
      </w:r>
      <w:hyperlink r:id="rId7" w:history="1">
        <w:r w:rsidR="005142B2" w:rsidRPr="00D118BF">
          <w:rPr>
            <w:rStyle w:val="Hyperlink"/>
            <w:rFonts w:ascii="Calibri" w:hAnsi="Calibri" w:cs="Calibri"/>
            <w:sz w:val="24"/>
            <w:szCs w:val="24"/>
          </w:rPr>
          <w:t>https://www.investopedia.com/video/play/perfect-competition-0/</w:t>
        </w:r>
      </w:hyperlink>
      <w:r w:rsidRPr="00D118BF">
        <w:rPr>
          <w:rFonts w:ascii="Calibri" w:hAnsi="Calibri" w:cs="Calibri"/>
          <w:color w:val="auto"/>
          <w:sz w:val="24"/>
          <w:szCs w:val="24"/>
        </w:rPr>
        <w:t>.</w:t>
      </w:r>
    </w:p>
    <w:p w14:paraId="7EAAB046" w14:textId="77777777" w:rsidR="00B034CA" w:rsidRPr="00D118BF" w:rsidRDefault="00B034CA" w:rsidP="00D118BF">
      <w:pPr>
        <w:pStyle w:val="Bodycopy"/>
        <w:spacing w:after="180"/>
        <w:ind w:firstLine="0"/>
        <w:rPr>
          <w:rFonts w:ascii="Calibri" w:hAnsi="Calibri" w:cs="Calibri"/>
          <w:color w:val="auto"/>
          <w:sz w:val="24"/>
          <w:szCs w:val="24"/>
        </w:rPr>
      </w:pPr>
      <w:r w:rsidRPr="00D118BF">
        <w:rPr>
          <w:rFonts w:ascii="Calibri" w:hAnsi="Calibri" w:cs="Calibri"/>
          <w:b/>
          <w:bCs/>
          <w:color w:val="auto"/>
          <w:sz w:val="24"/>
          <w:szCs w:val="24"/>
        </w:rPr>
        <w:t xml:space="preserve">Monopolistic competition. </w:t>
      </w:r>
      <w:r w:rsidRPr="00D118BF">
        <w:rPr>
          <w:rFonts w:ascii="Calibri" w:hAnsi="Calibri" w:cs="Calibri"/>
          <w:color w:val="auto"/>
          <w:sz w:val="24"/>
          <w:szCs w:val="24"/>
        </w:rPr>
        <w:t xml:space="preserve">This is the type of market structure </w:t>
      </w:r>
      <w:proofErr w:type="gramStart"/>
      <w:r w:rsidRPr="00D118BF">
        <w:rPr>
          <w:rFonts w:ascii="Calibri" w:hAnsi="Calibri" w:cs="Calibri"/>
          <w:color w:val="auto"/>
          <w:sz w:val="24"/>
          <w:szCs w:val="24"/>
        </w:rPr>
        <w:t>you’re</w:t>
      </w:r>
      <w:proofErr w:type="gramEnd"/>
      <w:r w:rsidRPr="00D118BF">
        <w:rPr>
          <w:rFonts w:ascii="Calibri" w:hAnsi="Calibri" w:cs="Calibri"/>
          <w:color w:val="auto"/>
          <w:sz w:val="24"/>
          <w:szCs w:val="24"/>
        </w:rPr>
        <w:t xml:space="preserve"> most likely to find in a private enterprise economy. There are a lot of businesses selling similar products that have only a few differences. Think of shampoo, cosmetics, and running shoes. </w:t>
      </w:r>
      <w:proofErr w:type="gramStart"/>
      <w:r w:rsidRPr="00D118BF">
        <w:rPr>
          <w:rFonts w:ascii="Calibri" w:hAnsi="Calibri" w:cs="Calibri"/>
          <w:color w:val="auto"/>
          <w:sz w:val="24"/>
          <w:szCs w:val="24"/>
        </w:rPr>
        <w:t>All of</w:t>
      </w:r>
      <w:proofErr w:type="gramEnd"/>
      <w:r w:rsidRPr="00D118BF">
        <w:rPr>
          <w:rFonts w:ascii="Calibri" w:hAnsi="Calibri" w:cs="Calibri"/>
          <w:color w:val="auto"/>
          <w:sz w:val="24"/>
          <w:szCs w:val="24"/>
        </w:rPr>
        <w:t xml:space="preserve"> the shampoo being sold today is relatively similar, as are the cosmetics and running shoes. Sellers lower their prices to increase sales and try to differentiate their products from their </w:t>
      </w:r>
      <w:proofErr w:type="gramStart"/>
      <w:r w:rsidRPr="00D118BF">
        <w:rPr>
          <w:rFonts w:ascii="Calibri" w:hAnsi="Calibri" w:cs="Calibri"/>
          <w:color w:val="auto"/>
          <w:sz w:val="24"/>
          <w:szCs w:val="24"/>
        </w:rPr>
        <w:t>competitors’</w:t>
      </w:r>
      <w:proofErr w:type="gramEnd"/>
      <w:r w:rsidRPr="00D118BF">
        <w:rPr>
          <w:rFonts w:ascii="Calibri" w:hAnsi="Calibri" w:cs="Calibri"/>
          <w:color w:val="auto"/>
          <w:sz w:val="24"/>
          <w:szCs w:val="24"/>
        </w:rPr>
        <w:t xml:space="preserve"> to attract business. Producers use brands, packaging, advertising, special features, and service to make their goods and services stand out. Such price and nonprice competition </w:t>
      </w:r>
      <w:proofErr w:type="gramStart"/>
      <w:r w:rsidRPr="00D118BF">
        <w:rPr>
          <w:rFonts w:ascii="Calibri" w:hAnsi="Calibri" w:cs="Calibri"/>
          <w:color w:val="auto"/>
          <w:sz w:val="24"/>
          <w:szCs w:val="24"/>
        </w:rPr>
        <w:t>goes</w:t>
      </w:r>
      <w:proofErr w:type="gramEnd"/>
      <w:r w:rsidRPr="00D118BF">
        <w:rPr>
          <w:rFonts w:ascii="Calibri" w:hAnsi="Calibri" w:cs="Calibri"/>
          <w:color w:val="auto"/>
          <w:sz w:val="24"/>
          <w:szCs w:val="24"/>
        </w:rPr>
        <w:t xml:space="preserve"> a long way toward helping businesses succeed in an environment of </w:t>
      </w:r>
      <w:r w:rsidRPr="00D118BF">
        <w:rPr>
          <w:rFonts w:ascii="Calibri" w:hAnsi="Calibri" w:cs="Calibri"/>
          <w:b/>
          <w:bCs/>
          <w:color w:val="auto"/>
          <w:sz w:val="24"/>
          <w:szCs w:val="24"/>
        </w:rPr>
        <w:t>monopolistic competition</w:t>
      </w:r>
      <w:r w:rsidRPr="00D118BF">
        <w:rPr>
          <w:rFonts w:ascii="Calibri" w:hAnsi="Calibri" w:cs="Calibri"/>
          <w:color w:val="auto"/>
          <w:sz w:val="24"/>
          <w:szCs w:val="24"/>
        </w:rPr>
        <w:t>.</w:t>
      </w:r>
    </w:p>
    <w:p w14:paraId="3729F1DC" w14:textId="7B4FAD1D" w:rsidR="00B034CA" w:rsidRPr="00D118BF" w:rsidRDefault="00B034CA" w:rsidP="00D118BF">
      <w:pPr>
        <w:pStyle w:val="Bodycopy"/>
        <w:spacing w:after="180"/>
        <w:ind w:firstLine="0"/>
        <w:rPr>
          <w:rFonts w:ascii="Calibri" w:hAnsi="Calibri" w:cs="Calibri"/>
          <w:color w:val="auto"/>
          <w:sz w:val="24"/>
          <w:szCs w:val="24"/>
        </w:rPr>
      </w:pPr>
      <w:r w:rsidRPr="00D118BF">
        <w:rPr>
          <w:rFonts w:ascii="Calibri" w:hAnsi="Calibri" w:cs="Calibri"/>
          <w:b/>
          <w:bCs/>
          <w:color w:val="auto"/>
          <w:sz w:val="24"/>
          <w:szCs w:val="24"/>
        </w:rPr>
        <w:t xml:space="preserve">Oligopoly. </w:t>
      </w:r>
      <w:r w:rsidRPr="00D118BF">
        <w:rPr>
          <w:rFonts w:ascii="Calibri" w:hAnsi="Calibri" w:cs="Calibri"/>
          <w:color w:val="auto"/>
          <w:sz w:val="24"/>
          <w:szCs w:val="24"/>
        </w:rPr>
        <w:t xml:space="preserve">In an </w:t>
      </w:r>
      <w:r w:rsidRPr="00D118BF">
        <w:rPr>
          <w:rFonts w:ascii="Calibri" w:hAnsi="Calibri" w:cs="Calibri"/>
          <w:b/>
          <w:bCs/>
          <w:color w:val="auto"/>
          <w:sz w:val="24"/>
          <w:szCs w:val="24"/>
        </w:rPr>
        <w:t>oligopoly</w:t>
      </w:r>
      <w:r w:rsidRPr="00D118BF">
        <w:rPr>
          <w:rFonts w:ascii="Calibri" w:hAnsi="Calibri" w:cs="Calibri"/>
          <w:color w:val="auto"/>
          <w:sz w:val="24"/>
          <w:szCs w:val="24"/>
        </w:rPr>
        <w:t xml:space="preserve">, there are only a few businesses that sell </w:t>
      </w:r>
      <w:proofErr w:type="gramStart"/>
      <w:r w:rsidRPr="00D118BF">
        <w:rPr>
          <w:rFonts w:ascii="Calibri" w:hAnsi="Calibri" w:cs="Calibri"/>
          <w:color w:val="auto"/>
          <w:sz w:val="24"/>
          <w:szCs w:val="24"/>
        </w:rPr>
        <w:t>all of</w:t>
      </w:r>
      <w:proofErr w:type="gramEnd"/>
      <w:r w:rsidRPr="00D118BF">
        <w:rPr>
          <w:rFonts w:ascii="Calibri" w:hAnsi="Calibri" w:cs="Calibri"/>
          <w:color w:val="auto"/>
          <w:sz w:val="24"/>
          <w:szCs w:val="24"/>
        </w:rPr>
        <w:t xml:space="preserve"> the products. As a result, these businesses are relatively large and have a lot of control over </w:t>
      </w:r>
      <w:r w:rsidR="000B12E1" w:rsidRPr="00D118BF">
        <w:rPr>
          <w:rFonts w:ascii="Calibri" w:hAnsi="Calibri" w:cs="Calibri"/>
          <w:color w:val="auto"/>
          <w:sz w:val="24"/>
          <w:szCs w:val="24"/>
        </w:rPr>
        <w:t>product prices</w:t>
      </w:r>
      <w:r w:rsidRPr="00D118BF">
        <w:rPr>
          <w:rFonts w:ascii="Calibri" w:hAnsi="Calibri" w:cs="Calibri"/>
          <w:color w:val="auto"/>
          <w:sz w:val="24"/>
          <w:szCs w:val="24"/>
        </w:rPr>
        <w:t xml:space="preserve"> and </w:t>
      </w:r>
      <w:r w:rsidR="000B12E1" w:rsidRPr="00D118BF">
        <w:rPr>
          <w:rFonts w:ascii="Calibri" w:hAnsi="Calibri" w:cs="Calibri"/>
          <w:color w:val="auto"/>
          <w:sz w:val="24"/>
          <w:szCs w:val="24"/>
        </w:rPr>
        <w:t>the market</w:t>
      </w:r>
      <w:r w:rsidRPr="00D118BF">
        <w:rPr>
          <w:rFonts w:ascii="Calibri" w:hAnsi="Calibri" w:cs="Calibri"/>
          <w:color w:val="auto"/>
          <w:sz w:val="24"/>
          <w:szCs w:val="24"/>
        </w:rPr>
        <w:t xml:space="preserve">. It is difficult for new businesses to enter the market and compete in an oligopoly, but </w:t>
      </w:r>
      <w:r w:rsidR="002865E0" w:rsidRPr="00D118BF">
        <w:rPr>
          <w:rFonts w:ascii="Calibri" w:hAnsi="Calibri" w:cs="Calibri"/>
          <w:color w:val="auto"/>
          <w:sz w:val="24"/>
          <w:szCs w:val="24"/>
        </w:rPr>
        <w:t>an oligopoly</w:t>
      </w:r>
      <w:r w:rsidRPr="00D118BF">
        <w:rPr>
          <w:rFonts w:ascii="Calibri" w:hAnsi="Calibri" w:cs="Calibri"/>
          <w:color w:val="auto"/>
          <w:sz w:val="24"/>
          <w:szCs w:val="24"/>
        </w:rPr>
        <w:t xml:space="preserve"> does have its advantages. When only a few large businesses compete, each business has time to devote to innovation and the reduction of production costs. What U.S. industries are oligopolies? The automobile industry, the pharmaceutical industry, and the oil industry. Each contains a limited number of players who have a lot of control over what is produced and how much the consumer must pay for the</w:t>
      </w:r>
      <w:r w:rsidR="00901A9A" w:rsidRPr="00D118BF">
        <w:rPr>
          <w:rFonts w:ascii="Calibri" w:hAnsi="Calibri" w:cs="Calibri"/>
          <w:color w:val="auto"/>
          <w:sz w:val="24"/>
          <w:szCs w:val="24"/>
        </w:rPr>
        <w:t>ir</w:t>
      </w:r>
      <w:r w:rsidRPr="00D118BF">
        <w:rPr>
          <w:rFonts w:ascii="Calibri" w:hAnsi="Calibri" w:cs="Calibri"/>
          <w:color w:val="auto"/>
          <w:sz w:val="24"/>
          <w:szCs w:val="24"/>
        </w:rPr>
        <w:t xml:space="preserve"> products.</w:t>
      </w:r>
    </w:p>
    <w:p w14:paraId="5F30473B" w14:textId="07907D83" w:rsidR="0030108A" w:rsidRPr="00D118BF" w:rsidRDefault="0030108A" w:rsidP="00D118BF">
      <w:pPr>
        <w:pStyle w:val="Bodycopy"/>
        <w:spacing w:after="180"/>
        <w:ind w:firstLine="0"/>
        <w:rPr>
          <w:rFonts w:ascii="Calibri" w:hAnsi="Calibri" w:cs="Calibri"/>
          <w:color w:val="auto"/>
          <w:sz w:val="24"/>
          <w:szCs w:val="24"/>
        </w:rPr>
      </w:pPr>
      <w:r w:rsidRPr="00D118BF">
        <w:rPr>
          <w:rFonts w:ascii="Calibri" w:hAnsi="Calibri" w:cs="Calibri"/>
          <w:color w:val="auto"/>
          <w:sz w:val="24"/>
          <w:szCs w:val="24"/>
        </w:rPr>
        <w:lastRenderedPageBreak/>
        <w:t xml:space="preserve">Learn more about how oligopolies work by watching this video, “Oligopoly,” from Investopedia: </w:t>
      </w:r>
      <w:hyperlink r:id="rId8" w:history="1">
        <w:r w:rsidR="005F50D4" w:rsidRPr="00D118BF">
          <w:rPr>
            <w:rStyle w:val="Hyperlink"/>
            <w:rFonts w:ascii="Calibri" w:hAnsi="Calibri" w:cs="Calibri"/>
            <w:sz w:val="24"/>
            <w:szCs w:val="24"/>
          </w:rPr>
          <w:t>https://www.investopedia.com/video/play/oligopoly/</w:t>
        </w:r>
      </w:hyperlink>
      <w:r w:rsidRPr="00D118BF">
        <w:rPr>
          <w:rFonts w:ascii="Calibri" w:hAnsi="Calibri" w:cs="Calibri"/>
          <w:color w:val="auto"/>
          <w:sz w:val="24"/>
          <w:szCs w:val="24"/>
        </w:rPr>
        <w:t>.</w:t>
      </w:r>
    </w:p>
    <w:p w14:paraId="5A29991E" w14:textId="77777777" w:rsidR="00B034CA" w:rsidRPr="00D118BF" w:rsidRDefault="00B034CA" w:rsidP="00D118BF">
      <w:pPr>
        <w:pStyle w:val="Bodycopy"/>
        <w:spacing w:after="180"/>
        <w:ind w:firstLine="0"/>
        <w:rPr>
          <w:rFonts w:ascii="Calibri" w:hAnsi="Calibri" w:cs="Calibri"/>
          <w:color w:val="auto"/>
          <w:sz w:val="24"/>
          <w:szCs w:val="24"/>
        </w:rPr>
      </w:pPr>
      <w:r w:rsidRPr="00D118BF">
        <w:rPr>
          <w:rFonts w:ascii="Calibri" w:hAnsi="Calibri" w:cs="Calibri"/>
          <w:b/>
          <w:bCs/>
          <w:color w:val="auto"/>
          <w:sz w:val="24"/>
          <w:szCs w:val="24"/>
        </w:rPr>
        <w:t xml:space="preserve">Monopoly. </w:t>
      </w:r>
      <w:r w:rsidRPr="00D118BF">
        <w:rPr>
          <w:rFonts w:ascii="Calibri" w:hAnsi="Calibri" w:cs="Calibri"/>
          <w:color w:val="auto"/>
          <w:sz w:val="24"/>
          <w:szCs w:val="24"/>
        </w:rPr>
        <w:t xml:space="preserve">A </w:t>
      </w:r>
      <w:r w:rsidRPr="00D118BF">
        <w:rPr>
          <w:rFonts w:ascii="Calibri" w:hAnsi="Calibri" w:cs="Calibri"/>
          <w:b/>
          <w:bCs/>
          <w:color w:val="auto"/>
          <w:sz w:val="24"/>
          <w:szCs w:val="24"/>
        </w:rPr>
        <w:t xml:space="preserve">monopoly </w:t>
      </w:r>
      <w:r w:rsidRPr="00D118BF">
        <w:rPr>
          <w:rFonts w:ascii="Calibri" w:hAnsi="Calibri" w:cs="Calibri"/>
          <w:color w:val="auto"/>
          <w:sz w:val="24"/>
          <w:szCs w:val="24"/>
        </w:rPr>
        <w:t>exists when the market is controlled by one business, and there are no substitute products readily available. In this type of market structure, competition does not exist.</w:t>
      </w:r>
    </w:p>
    <w:p w14:paraId="08E40951" w14:textId="7BB8D7EA" w:rsidR="00B034CA" w:rsidRPr="00D118BF" w:rsidRDefault="00B034CA" w:rsidP="00D118BF">
      <w:pPr>
        <w:pStyle w:val="Bodycopy"/>
        <w:spacing w:after="180"/>
        <w:ind w:firstLine="0"/>
        <w:rPr>
          <w:rFonts w:ascii="Calibri" w:hAnsi="Calibri" w:cs="Calibri"/>
          <w:color w:val="auto"/>
          <w:sz w:val="24"/>
          <w:szCs w:val="24"/>
        </w:rPr>
      </w:pPr>
      <w:r w:rsidRPr="00D118BF">
        <w:rPr>
          <w:rFonts w:ascii="Calibri" w:hAnsi="Calibri" w:cs="Calibri"/>
          <w:color w:val="auto"/>
          <w:sz w:val="24"/>
          <w:szCs w:val="24"/>
        </w:rPr>
        <w:t xml:space="preserve">Monopolies are usually not allowed to exist in a </w:t>
      </w:r>
      <w:r w:rsidRPr="00D118BF">
        <w:rPr>
          <w:rFonts w:ascii="Calibri" w:hAnsi="Calibri" w:cs="Calibri"/>
          <w:b/>
          <w:bCs/>
          <w:color w:val="auto"/>
          <w:sz w:val="24"/>
          <w:szCs w:val="24"/>
        </w:rPr>
        <w:t>private enterprise system</w:t>
      </w:r>
      <w:r w:rsidR="00192700" w:rsidRPr="00D118BF">
        <w:rPr>
          <w:rFonts w:ascii="Calibri" w:hAnsi="Calibri" w:cs="Calibri"/>
          <w:color w:val="auto"/>
          <w:sz w:val="24"/>
          <w:szCs w:val="24"/>
        </w:rPr>
        <w:t>,</w:t>
      </w:r>
      <w:r w:rsidRPr="00D118BF">
        <w:rPr>
          <w:rFonts w:ascii="Calibri" w:hAnsi="Calibri" w:cs="Calibri"/>
          <w:color w:val="auto"/>
          <w:sz w:val="24"/>
          <w:szCs w:val="24"/>
        </w:rPr>
        <w:t xml:space="preserve"> because they can cause many problems. Monopolies </w:t>
      </w:r>
      <w:proofErr w:type="gramStart"/>
      <w:r w:rsidRPr="00D118BF">
        <w:rPr>
          <w:rFonts w:ascii="Calibri" w:hAnsi="Calibri" w:cs="Calibri"/>
          <w:color w:val="auto"/>
          <w:sz w:val="24"/>
          <w:szCs w:val="24"/>
        </w:rPr>
        <w:t>have a tendency to</w:t>
      </w:r>
      <w:proofErr w:type="gramEnd"/>
      <w:r w:rsidRPr="00D118BF">
        <w:rPr>
          <w:rFonts w:ascii="Calibri" w:hAnsi="Calibri" w:cs="Calibri"/>
          <w:color w:val="auto"/>
          <w:sz w:val="24"/>
          <w:szCs w:val="24"/>
        </w:rPr>
        <w:t xml:space="preserve"> raise prices, produce less, and prevent new businesses from entering the market. However, in some cases, monopolies do legally exist. When the government feels that one large company can serve customers more efficiently than several small ones, it may allow a monopoly to exist. These monopolies, known as </w:t>
      </w:r>
      <w:r w:rsidRPr="00D118BF">
        <w:rPr>
          <w:rFonts w:ascii="Calibri" w:hAnsi="Calibri" w:cs="Calibri"/>
          <w:b/>
          <w:bCs/>
          <w:color w:val="auto"/>
          <w:sz w:val="24"/>
          <w:szCs w:val="24"/>
        </w:rPr>
        <w:t>regulated monopolies</w:t>
      </w:r>
      <w:r w:rsidRPr="00D118BF">
        <w:rPr>
          <w:rFonts w:ascii="Calibri" w:hAnsi="Calibri" w:cs="Calibri"/>
          <w:color w:val="auto"/>
          <w:sz w:val="24"/>
          <w:szCs w:val="24"/>
        </w:rPr>
        <w:t>, are necessary to keep prices and costs down. They operate under close government supervision and must obtain approval to raise rates.</w:t>
      </w:r>
    </w:p>
    <w:p w14:paraId="2F460DBE" w14:textId="77777777" w:rsidR="00B034CA" w:rsidRPr="00D118BF" w:rsidRDefault="00B034CA" w:rsidP="00D118BF">
      <w:pPr>
        <w:pStyle w:val="Bodycopy"/>
        <w:spacing w:after="180"/>
        <w:ind w:firstLine="0"/>
        <w:rPr>
          <w:rFonts w:ascii="Calibri" w:hAnsi="Calibri" w:cs="Calibri"/>
          <w:color w:val="auto"/>
          <w:sz w:val="24"/>
          <w:szCs w:val="24"/>
        </w:rPr>
      </w:pPr>
      <w:r w:rsidRPr="00D118BF">
        <w:rPr>
          <w:rFonts w:ascii="Calibri" w:hAnsi="Calibri" w:cs="Calibri"/>
          <w:color w:val="auto"/>
          <w:sz w:val="24"/>
          <w:szCs w:val="24"/>
        </w:rPr>
        <w:t xml:space="preserve">There </w:t>
      </w:r>
      <w:proofErr w:type="gramStart"/>
      <w:r w:rsidRPr="00D118BF">
        <w:rPr>
          <w:rFonts w:ascii="Calibri" w:hAnsi="Calibri" w:cs="Calibri"/>
          <w:color w:val="auto"/>
          <w:sz w:val="24"/>
          <w:szCs w:val="24"/>
        </w:rPr>
        <w:t>aren’t</w:t>
      </w:r>
      <w:proofErr w:type="gramEnd"/>
      <w:r w:rsidRPr="00D118BF">
        <w:rPr>
          <w:rFonts w:ascii="Calibri" w:hAnsi="Calibri" w:cs="Calibri"/>
          <w:color w:val="auto"/>
          <w:sz w:val="24"/>
          <w:szCs w:val="24"/>
        </w:rPr>
        <w:t xml:space="preserve"> many regulated monopolies in the United States today. The few that exist include electricity distribution, natural gas distribution, and garbage collection. Rather than allowing multiple electric companies to string or bury their lines all over a city so that all can compete for the residents’ business, many local governments have determined that it is in the public good to allow one company to handle electricity distribution for an entire area. In such instances, government has determined that it is to our benefit as consumers and city residents to allow a monopoly to exist.</w:t>
      </w:r>
    </w:p>
    <w:p w14:paraId="20D6D2E9" w14:textId="77777777" w:rsidR="00B034CA" w:rsidRPr="00D118BF" w:rsidRDefault="00B034CA" w:rsidP="00D118BF">
      <w:pPr>
        <w:pStyle w:val="Subheads"/>
        <w:spacing w:before="240" w:line="288" w:lineRule="auto"/>
        <w:rPr>
          <w:rFonts w:ascii="Calibri" w:hAnsi="Calibri" w:cs="Calibri"/>
          <w:b/>
          <w:color w:val="auto"/>
          <w:sz w:val="24"/>
          <w:szCs w:val="24"/>
        </w:rPr>
      </w:pPr>
      <w:r w:rsidRPr="00D118BF">
        <w:rPr>
          <w:rFonts w:ascii="Calibri" w:hAnsi="Calibri" w:cs="Calibri"/>
          <w:b/>
          <w:color w:val="auto"/>
          <w:sz w:val="24"/>
          <w:szCs w:val="24"/>
        </w:rPr>
        <w:t>The Role of Government</w:t>
      </w:r>
    </w:p>
    <w:p w14:paraId="6C6608C9" w14:textId="2C23AD54" w:rsidR="00B034CA" w:rsidRPr="00D118BF" w:rsidRDefault="00B034CA" w:rsidP="00D118BF">
      <w:pPr>
        <w:pStyle w:val="1stpbdycpy"/>
        <w:spacing w:after="180"/>
        <w:rPr>
          <w:rFonts w:ascii="Calibri" w:hAnsi="Calibri" w:cs="Calibri"/>
          <w:color w:val="auto"/>
          <w:sz w:val="24"/>
          <w:szCs w:val="24"/>
        </w:rPr>
      </w:pPr>
      <w:r w:rsidRPr="00D118BF">
        <w:rPr>
          <w:rFonts w:ascii="Calibri" w:hAnsi="Calibri" w:cs="Calibri"/>
          <w:color w:val="auto"/>
          <w:sz w:val="24"/>
          <w:szCs w:val="24"/>
        </w:rPr>
        <w:t>In a private enterprise system, governments regulate businesses to encourage ethical and legal competition. Several pieces of federal legislation have been passed over the years to promote competition, which can help keep prices down, quality good, and production efficient. These acts include:</w:t>
      </w:r>
    </w:p>
    <w:p w14:paraId="216C068D" w14:textId="60889CB9" w:rsidR="00B034CA" w:rsidRPr="00D118BF" w:rsidRDefault="00B034CA" w:rsidP="00E52544">
      <w:pPr>
        <w:pStyle w:val="bulleteditems"/>
        <w:numPr>
          <w:ilvl w:val="0"/>
          <w:numId w:val="1"/>
        </w:numPr>
        <w:tabs>
          <w:tab w:val="clear" w:pos="240"/>
          <w:tab w:val="clear" w:pos="420"/>
          <w:tab w:val="left" w:pos="360"/>
        </w:tabs>
        <w:spacing w:after="180"/>
        <w:ind w:left="360" w:right="0" w:hanging="277"/>
        <w:contextualSpacing/>
        <w:jc w:val="left"/>
        <w:rPr>
          <w:rFonts w:ascii="Calibri" w:hAnsi="Calibri" w:cs="Calibri"/>
          <w:b/>
          <w:bCs/>
          <w:color w:val="auto"/>
          <w:sz w:val="24"/>
          <w:szCs w:val="24"/>
        </w:rPr>
      </w:pPr>
      <w:r w:rsidRPr="00D118BF">
        <w:rPr>
          <w:rFonts w:ascii="Calibri" w:hAnsi="Calibri" w:cs="Calibri"/>
          <w:b/>
          <w:bCs/>
          <w:color w:val="auto"/>
          <w:sz w:val="24"/>
          <w:szCs w:val="24"/>
        </w:rPr>
        <w:t>Sherman Antitrust Act (1890)</w:t>
      </w:r>
    </w:p>
    <w:p w14:paraId="484408B1" w14:textId="1A1EABBC" w:rsidR="00B034CA" w:rsidRPr="00D118BF" w:rsidRDefault="00E52544" w:rsidP="00E52544">
      <w:pPr>
        <w:pStyle w:val="bulleteditems"/>
        <w:tabs>
          <w:tab w:val="clear" w:pos="240"/>
          <w:tab w:val="clear" w:pos="420"/>
          <w:tab w:val="left" w:pos="360"/>
        </w:tabs>
        <w:spacing w:after="180"/>
        <w:ind w:left="360" w:right="0" w:hanging="277"/>
        <w:jc w:val="left"/>
        <w:rPr>
          <w:rFonts w:ascii="Calibri" w:hAnsi="Calibri" w:cs="Calibri"/>
          <w:color w:val="auto"/>
          <w:sz w:val="24"/>
          <w:szCs w:val="24"/>
        </w:rPr>
      </w:pPr>
      <w:r>
        <w:rPr>
          <w:rFonts w:ascii="Calibri" w:hAnsi="Calibri" w:cs="Calibri"/>
          <w:color w:val="auto"/>
          <w:sz w:val="24"/>
          <w:szCs w:val="24"/>
        </w:rPr>
        <w:tab/>
      </w:r>
      <w:r w:rsidR="00B034CA" w:rsidRPr="00D118BF">
        <w:rPr>
          <w:rFonts w:ascii="Calibri" w:hAnsi="Calibri" w:cs="Calibri"/>
          <w:color w:val="auto"/>
          <w:sz w:val="24"/>
          <w:szCs w:val="24"/>
        </w:rPr>
        <w:t xml:space="preserve">Prevents monopolies from forming and hinders </w:t>
      </w:r>
      <w:r w:rsidR="00B034CA" w:rsidRPr="00D118BF">
        <w:rPr>
          <w:rFonts w:ascii="Calibri" w:hAnsi="Calibri" w:cs="Calibri"/>
          <w:b/>
          <w:color w:val="auto"/>
          <w:sz w:val="24"/>
          <w:szCs w:val="24"/>
        </w:rPr>
        <w:t>price fixing</w:t>
      </w:r>
    </w:p>
    <w:p w14:paraId="750E545A" w14:textId="4E541960" w:rsidR="00B034CA" w:rsidRPr="00D118BF" w:rsidRDefault="00B034CA" w:rsidP="00E52544">
      <w:pPr>
        <w:pStyle w:val="bulleteditems"/>
        <w:numPr>
          <w:ilvl w:val="0"/>
          <w:numId w:val="1"/>
        </w:numPr>
        <w:tabs>
          <w:tab w:val="clear" w:pos="240"/>
          <w:tab w:val="clear" w:pos="420"/>
          <w:tab w:val="left" w:pos="360"/>
        </w:tabs>
        <w:spacing w:after="180"/>
        <w:ind w:left="360" w:right="0" w:hanging="277"/>
        <w:contextualSpacing/>
        <w:jc w:val="left"/>
        <w:rPr>
          <w:rFonts w:ascii="Calibri" w:hAnsi="Calibri" w:cs="Calibri"/>
          <w:color w:val="auto"/>
          <w:sz w:val="24"/>
          <w:szCs w:val="24"/>
        </w:rPr>
      </w:pPr>
      <w:r w:rsidRPr="00D118BF">
        <w:rPr>
          <w:rFonts w:ascii="Calibri" w:hAnsi="Calibri" w:cs="Calibri"/>
          <w:b/>
          <w:bCs/>
          <w:color w:val="auto"/>
          <w:sz w:val="24"/>
          <w:szCs w:val="24"/>
        </w:rPr>
        <w:t>Clayton Act (1914)</w:t>
      </w:r>
    </w:p>
    <w:p w14:paraId="41C6E9AC" w14:textId="25AF0525" w:rsidR="00B034CA" w:rsidRPr="00D118BF" w:rsidRDefault="00E52544" w:rsidP="00E52544">
      <w:pPr>
        <w:pStyle w:val="bulleteditems"/>
        <w:tabs>
          <w:tab w:val="clear" w:pos="240"/>
          <w:tab w:val="clear" w:pos="420"/>
          <w:tab w:val="left" w:pos="360"/>
        </w:tabs>
        <w:spacing w:after="180"/>
        <w:ind w:left="360" w:right="0" w:hanging="277"/>
        <w:jc w:val="left"/>
        <w:rPr>
          <w:rFonts w:ascii="Calibri" w:hAnsi="Calibri" w:cs="Calibri"/>
          <w:color w:val="auto"/>
          <w:sz w:val="24"/>
          <w:szCs w:val="24"/>
        </w:rPr>
      </w:pPr>
      <w:r>
        <w:rPr>
          <w:rFonts w:ascii="Calibri" w:hAnsi="Calibri" w:cs="Calibri"/>
          <w:color w:val="auto"/>
          <w:sz w:val="24"/>
          <w:szCs w:val="24"/>
        </w:rPr>
        <w:tab/>
      </w:r>
      <w:r w:rsidR="00B034CA" w:rsidRPr="00D118BF">
        <w:rPr>
          <w:rFonts w:ascii="Calibri" w:hAnsi="Calibri" w:cs="Calibri"/>
          <w:color w:val="auto"/>
          <w:sz w:val="24"/>
          <w:szCs w:val="24"/>
        </w:rPr>
        <w:t xml:space="preserve">Prevents specific business actions that might restrict competition, such as </w:t>
      </w:r>
      <w:r w:rsidR="00B034CA" w:rsidRPr="00D118BF">
        <w:rPr>
          <w:rFonts w:ascii="Calibri" w:hAnsi="Calibri" w:cs="Calibri"/>
          <w:b/>
          <w:color w:val="auto"/>
          <w:sz w:val="24"/>
          <w:szCs w:val="24"/>
        </w:rPr>
        <w:t>tying agreements</w:t>
      </w:r>
      <w:r w:rsidR="00B034CA" w:rsidRPr="00D118BF">
        <w:rPr>
          <w:rFonts w:ascii="Calibri" w:hAnsi="Calibri" w:cs="Calibri"/>
          <w:color w:val="auto"/>
          <w:sz w:val="24"/>
          <w:szCs w:val="24"/>
        </w:rPr>
        <w:t xml:space="preserve"> and </w:t>
      </w:r>
      <w:r w:rsidR="00B034CA" w:rsidRPr="00D118BF">
        <w:rPr>
          <w:rFonts w:ascii="Calibri" w:hAnsi="Calibri" w:cs="Calibri"/>
          <w:b/>
          <w:color w:val="auto"/>
          <w:sz w:val="24"/>
          <w:szCs w:val="24"/>
        </w:rPr>
        <w:t>exclusive agreements</w:t>
      </w:r>
    </w:p>
    <w:p w14:paraId="06FF3165" w14:textId="417B3A09" w:rsidR="00B034CA" w:rsidRPr="00D118BF" w:rsidRDefault="00B034CA" w:rsidP="00E52544">
      <w:pPr>
        <w:pStyle w:val="bulleteditems"/>
        <w:numPr>
          <w:ilvl w:val="0"/>
          <w:numId w:val="1"/>
        </w:numPr>
        <w:tabs>
          <w:tab w:val="clear" w:pos="240"/>
          <w:tab w:val="clear" w:pos="420"/>
          <w:tab w:val="left" w:pos="360"/>
        </w:tabs>
        <w:spacing w:after="180"/>
        <w:ind w:left="360" w:right="0" w:hanging="277"/>
        <w:contextualSpacing/>
        <w:jc w:val="left"/>
        <w:rPr>
          <w:rFonts w:ascii="Calibri" w:hAnsi="Calibri" w:cs="Calibri"/>
          <w:color w:val="auto"/>
          <w:sz w:val="24"/>
          <w:szCs w:val="24"/>
        </w:rPr>
      </w:pPr>
      <w:r w:rsidRPr="00D118BF">
        <w:rPr>
          <w:rFonts w:ascii="Calibri" w:hAnsi="Calibri" w:cs="Calibri"/>
          <w:b/>
          <w:bCs/>
          <w:color w:val="auto"/>
          <w:sz w:val="24"/>
          <w:szCs w:val="24"/>
        </w:rPr>
        <w:t>Federal Trade Commission Act (1914)</w:t>
      </w:r>
    </w:p>
    <w:p w14:paraId="0716B53B" w14:textId="4665189C" w:rsidR="00B034CA" w:rsidRPr="00D118BF" w:rsidRDefault="00E52544" w:rsidP="00E52544">
      <w:pPr>
        <w:pStyle w:val="bulleteditems"/>
        <w:tabs>
          <w:tab w:val="clear" w:pos="240"/>
          <w:tab w:val="clear" w:pos="420"/>
          <w:tab w:val="left" w:pos="360"/>
        </w:tabs>
        <w:spacing w:after="180"/>
        <w:ind w:left="360" w:right="0" w:hanging="277"/>
        <w:jc w:val="left"/>
        <w:rPr>
          <w:rFonts w:ascii="Calibri" w:hAnsi="Calibri" w:cs="Calibri"/>
          <w:color w:val="auto"/>
          <w:sz w:val="24"/>
          <w:szCs w:val="24"/>
        </w:rPr>
      </w:pPr>
      <w:r>
        <w:rPr>
          <w:rFonts w:ascii="Calibri" w:hAnsi="Calibri" w:cs="Calibri"/>
          <w:color w:val="auto"/>
          <w:sz w:val="24"/>
          <w:szCs w:val="24"/>
        </w:rPr>
        <w:tab/>
      </w:r>
      <w:r w:rsidR="00B034CA" w:rsidRPr="00D118BF">
        <w:rPr>
          <w:rFonts w:ascii="Calibri" w:hAnsi="Calibri" w:cs="Calibri"/>
          <w:color w:val="auto"/>
          <w:sz w:val="24"/>
          <w:szCs w:val="24"/>
        </w:rPr>
        <w:t xml:space="preserve">Created a regulatory agency, the Federal Trade Commission (FTC), which monitors business activities </w:t>
      </w:r>
      <w:proofErr w:type="gramStart"/>
      <w:r w:rsidR="4B5AF4E1" w:rsidRPr="00D118BF">
        <w:rPr>
          <w:rFonts w:ascii="Calibri" w:hAnsi="Calibri" w:cs="Calibri"/>
          <w:color w:val="auto"/>
          <w:sz w:val="24"/>
          <w:szCs w:val="24"/>
        </w:rPr>
        <w:t xml:space="preserve">in order </w:t>
      </w:r>
      <w:r w:rsidR="00B034CA" w:rsidRPr="00D118BF">
        <w:rPr>
          <w:rFonts w:ascii="Calibri" w:hAnsi="Calibri" w:cs="Calibri"/>
          <w:color w:val="auto"/>
          <w:sz w:val="24"/>
          <w:szCs w:val="24"/>
        </w:rPr>
        <w:t>to</w:t>
      </w:r>
      <w:proofErr w:type="gramEnd"/>
      <w:r w:rsidR="00B034CA" w:rsidRPr="00D118BF">
        <w:rPr>
          <w:rFonts w:ascii="Calibri" w:hAnsi="Calibri" w:cs="Calibri"/>
          <w:color w:val="auto"/>
          <w:sz w:val="24"/>
          <w:szCs w:val="24"/>
        </w:rPr>
        <w:t xml:space="preserve"> prevent unfair competition</w:t>
      </w:r>
    </w:p>
    <w:p w14:paraId="0D333B21" w14:textId="0919C9F6" w:rsidR="00B034CA" w:rsidRPr="00D118BF" w:rsidRDefault="00B034CA" w:rsidP="00E52544">
      <w:pPr>
        <w:pStyle w:val="bulleteditems"/>
        <w:numPr>
          <w:ilvl w:val="0"/>
          <w:numId w:val="1"/>
        </w:numPr>
        <w:tabs>
          <w:tab w:val="clear" w:pos="240"/>
          <w:tab w:val="clear" w:pos="420"/>
          <w:tab w:val="left" w:pos="360"/>
        </w:tabs>
        <w:spacing w:after="180"/>
        <w:ind w:left="360" w:right="0" w:hanging="277"/>
        <w:contextualSpacing/>
        <w:jc w:val="left"/>
        <w:rPr>
          <w:rFonts w:ascii="Calibri" w:hAnsi="Calibri" w:cs="Calibri"/>
          <w:color w:val="auto"/>
          <w:sz w:val="24"/>
          <w:szCs w:val="24"/>
        </w:rPr>
      </w:pPr>
      <w:r w:rsidRPr="00D118BF">
        <w:rPr>
          <w:rFonts w:ascii="Calibri" w:hAnsi="Calibri" w:cs="Calibri"/>
          <w:b/>
          <w:bCs/>
          <w:color w:val="auto"/>
          <w:sz w:val="24"/>
          <w:szCs w:val="24"/>
        </w:rPr>
        <w:t>Robinson-Patman Act (1936)</w:t>
      </w:r>
    </w:p>
    <w:p w14:paraId="0170184A" w14:textId="2F6DED0B" w:rsidR="00B034CA" w:rsidRPr="00D118BF" w:rsidRDefault="00E52544" w:rsidP="00E52544">
      <w:pPr>
        <w:pStyle w:val="bulleteditems"/>
        <w:tabs>
          <w:tab w:val="clear" w:pos="240"/>
          <w:tab w:val="clear" w:pos="420"/>
          <w:tab w:val="left" w:pos="360"/>
        </w:tabs>
        <w:spacing w:after="180"/>
        <w:ind w:left="360" w:right="0" w:hanging="277"/>
        <w:jc w:val="left"/>
        <w:rPr>
          <w:rFonts w:ascii="Calibri" w:hAnsi="Calibri" w:cs="Calibri"/>
          <w:color w:val="auto"/>
          <w:sz w:val="24"/>
          <w:szCs w:val="24"/>
        </w:rPr>
      </w:pPr>
      <w:r>
        <w:rPr>
          <w:rFonts w:ascii="Calibri" w:hAnsi="Calibri" w:cs="Calibri"/>
          <w:color w:val="auto"/>
          <w:sz w:val="24"/>
          <w:szCs w:val="24"/>
        </w:rPr>
        <w:tab/>
      </w:r>
      <w:r w:rsidR="00B034CA" w:rsidRPr="00D118BF">
        <w:rPr>
          <w:rFonts w:ascii="Calibri" w:hAnsi="Calibri" w:cs="Calibri"/>
          <w:color w:val="auto"/>
          <w:sz w:val="24"/>
          <w:szCs w:val="24"/>
        </w:rPr>
        <w:t xml:space="preserve">Prohibits </w:t>
      </w:r>
      <w:r w:rsidR="00B034CA" w:rsidRPr="00D118BF">
        <w:rPr>
          <w:rFonts w:ascii="Calibri" w:hAnsi="Calibri" w:cs="Calibri"/>
          <w:b/>
          <w:bCs/>
          <w:color w:val="auto"/>
          <w:sz w:val="24"/>
          <w:szCs w:val="24"/>
        </w:rPr>
        <w:t>price discrimination</w:t>
      </w:r>
      <w:r w:rsidR="00B034CA" w:rsidRPr="00D118BF">
        <w:rPr>
          <w:rFonts w:ascii="Calibri" w:hAnsi="Calibri" w:cs="Calibri"/>
          <w:color w:val="auto"/>
          <w:sz w:val="24"/>
          <w:szCs w:val="24"/>
        </w:rPr>
        <w:t xml:space="preserve"> so that all businesses purchasing similar amounts and types of products w</w:t>
      </w:r>
      <w:r w:rsidR="005C0553" w:rsidRPr="00D118BF">
        <w:rPr>
          <w:rFonts w:ascii="Calibri" w:hAnsi="Calibri" w:cs="Calibri"/>
          <w:color w:val="auto"/>
          <w:sz w:val="24"/>
          <w:szCs w:val="24"/>
        </w:rPr>
        <w:t>ill</w:t>
      </w:r>
      <w:r w:rsidR="00B034CA" w:rsidRPr="00D118BF">
        <w:rPr>
          <w:rFonts w:ascii="Calibri" w:hAnsi="Calibri" w:cs="Calibri"/>
          <w:color w:val="auto"/>
          <w:sz w:val="24"/>
          <w:szCs w:val="24"/>
        </w:rPr>
        <w:t xml:space="preserve"> be charged the same price</w:t>
      </w:r>
    </w:p>
    <w:p w14:paraId="4460844F" w14:textId="7F9FEC13" w:rsidR="00B034CA" w:rsidRPr="00D118BF" w:rsidRDefault="00B034CA" w:rsidP="00E52544">
      <w:pPr>
        <w:pStyle w:val="bulleteditems"/>
        <w:numPr>
          <w:ilvl w:val="0"/>
          <w:numId w:val="1"/>
        </w:numPr>
        <w:tabs>
          <w:tab w:val="clear" w:pos="240"/>
          <w:tab w:val="clear" w:pos="420"/>
          <w:tab w:val="left" w:pos="360"/>
        </w:tabs>
        <w:spacing w:after="180"/>
        <w:ind w:left="360" w:right="0" w:hanging="277"/>
        <w:contextualSpacing/>
        <w:jc w:val="left"/>
        <w:rPr>
          <w:rFonts w:ascii="Calibri" w:hAnsi="Calibri" w:cs="Calibri"/>
          <w:color w:val="auto"/>
          <w:sz w:val="24"/>
          <w:szCs w:val="24"/>
        </w:rPr>
      </w:pPr>
      <w:proofErr w:type="spellStart"/>
      <w:r w:rsidRPr="00D118BF">
        <w:rPr>
          <w:rFonts w:ascii="Calibri" w:hAnsi="Calibri" w:cs="Calibri"/>
          <w:b/>
          <w:bCs/>
          <w:color w:val="auto"/>
          <w:sz w:val="24"/>
          <w:szCs w:val="24"/>
        </w:rPr>
        <w:t>Celler</w:t>
      </w:r>
      <w:proofErr w:type="spellEnd"/>
      <w:r w:rsidRPr="00D118BF">
        <w:rPr>
          <w:rFonts w:ascii="Calibri" w:hAnsi="Calibri" w:cs="Calibri"/>
          <w:b/>
          <w:bCs/>
          <w:color w:val="auto"/>
          <w:sz w:val="24"/>
          <w:szCs w:val="24"/>
        </w:rPr>
        <w:t>-Kefauver Antimerger Act (1950)</w:t>
      </w:r>
    </w:p>
    <w:p w14:paraId="203FCDA4" w14:textId="272B86B4" w:rsidR="00AE41BE" w:rsidRPr="00D118BF" w:rsidRDefault="00E52544" w:rsidP="00E52544">
      <w:pPr>
        <w:pStyle w:val="bulleteditems"/>
        <w:tabs>
          <w:tab w:val="clear" w:pos="240"/>
          <w:tab w:val="clear" w:pos="420"/>
          <w:tab w:val="left" w:pos="360"/>
        </w:tabs>
        <w:spacing w:after="180"/>
        <w:ind w:left="360" w:right="0" w:hanging="277"/>
        <w:jc w:val="left"/>
        <w:rPr>
          <w:rFonts w:ascii="Calibri" w:hAnsi="Calibri" w:cs="Calibri"/>
          <w:color w:val="auto"/>
          <w:sz w:val="24"/>
          <w:szCs w:val="24"/>
        </w:rPr>
      </w:pPr>
      <w:r>
        <w:rPr>
          <w:rFonts w:ascii="Calibri" w:hAnsi="Calibri" w:cs="Calibri"/>
          <w:color w:val="auto"/>
          <w:sz w:val="24"/>
          <w:szCs w:val="24"/>
        </w:rPr>
        <w:tab/>
      </w:r>
      <w:r w:rsidR="00B034CA" w:rsidRPr="00D118BF">
        <w:rPr>
          <w:rFonts w:ascii="Calibri" w:hAnsi="Calibri" w:cs="Calibri"/>
          <w:color w:val="auto"/>
          <w:sz w:val="24"/>
          <w:szCs w:val="24"/>
        </w:rPr>
        <w:t>Protects competitors from takeovers if the acquisition would hinder competition</w:t>
      </w:r>
    </w:p>
    <w:p w14:paraId="200F3056" w14:textId="702E4143" w:rsidR="008321E4" w:rsidRPr="00D118BF" w:rsidRDefault="008321E4" w:rsidP="00D118BF">
      <w:pPr>
        <w:pStyle w:val="Subheads"/>
        <w:spacing w:before="0" w:after="180" w:line="288" w:lineRule="auto"/>
        <w:rPr>
          <w:rFonts w:ascii="Calibri" w:hAnsi="Calibri" w:cs="Calibri"/>
          <w:color w:val="auto"/>
          <w:sz w:val="24"/>
          <w:szCs w:val="24"/>
        </w:rPr>
      </w:pPr>
      <w:r w:rsidRPr="00D118BF">
        <w:rPr>
          <w:rFonts w:ascii="Calibri" w:hAnsi="Calibri" w:cs="Calibri"/>
          <w:color w:val="auto"/>
          <w:sz w:val="24"/>
          <w:szCs w:val="24"/>
        </w:rPr>
        <w:t>To read more about how the FTC protects consumers</w:t>
      </w:r>
      <w:r w:rsidR="00BF60DF" w:rsidRPr="00D118BF">
        <w:rPr>
          <w:rFonts w:ascii="Calibri" w:hAnsi="Calibri" w:cs="Calibri"/>
          <w:color w:val="auto"/>
          <w:sz w:val="24"/>
          <w:szCs w:val="24"/>
        </w:rPr>
        <w:t xml:space="preserve"> and encourages competition</w:t>
      </w:r>
      <w:r w:rsidR="008269E7" w:rsidRPr="00D118BF">
        <w:rPr>
          <w:rFonts w:ascii="Calibri" w:hAnsi="Calibri" w:cs="Calibri"/>
          <w:color w:val="auto"/>
          <w:sz w:val="24"/>
          <w:szCs w:val="24"/>
        </w:rPr>
        <w:t>,</w:t>
      </w:r>
      <w:r w:rsidR="00BF60DF" w:rsidRPr="00D118BF">
        <w:rPr>
          <w:rFonts w:ascii="Calibri" w:hAnsi="Calibri" w:cs="Calibri"/>
          <w:color w:val="auto"/>
          <w:sz w:val="24"/>
          <w:szCs w:val="24"/>
        </w:rPr>
        <w:t xml:space="preserve"> </w:t>
      </w:r>
      <w:r w:rsidR="00AE41BE" w:rsidRPr="00D118BF">
        <w:rPr>
          <w:rFonts w:ascii="Calibri" w:hAnsi="Calibri" w:cs="Calibri"/>
          <w:color w:val="auto"/>
          <w:sz w:val="24"/>
          <w:szCs w:val="24"/>
        </w:rPr>
        <w:t>click here</w:t>
      </w:r>
      <w:r w:rsidRPr="00D118BF">
        <w:rPr>
          <w:rFonts w:ascii="Calibri" w:hAnsi="Calibri" w:cs="Calibri"/>
          <w:color w:val="auto"/>
          <w:sz w:val="24"/>
          <w:szCs w:val="24"/>
        </w:rPr>
        <w:t xml:space="preserve">: </w:t>
      </w:r>
      <w:hyperlink r:id="rId9">
        <w:r w:rsidRPr="00D118BF">
          <w:rPr>
            <w:rStyle w:val="Hyperlink"/>
            <w:rFonts w:ascii="Calibri" w:hAnsi="Calibri" w:cs="Calibri"/>
            <w:sz w:val="24"/>
            <w:szCs w:val="24"/>
          </w:rPr>
          <w:t>https://www.ftc.gov/about-ftc</w:t>
        </w:r>
      </w:hyperlink>
      <w:r w:rsidRPr="00D118BF">
        <w:rPr>
          <w:rFonts w:ascii="Calibri" w:hAnsi="Calibri" w:cs="Calibri"/>
          <w:color w:val="auto"/>
          <w:sz w:val="24"/>
          <w:szCs w:val="24"/>
        </w:rPr>
        <w:t>.</w:t>
      </w:r>
    </w:p>
    <w:p w14:paraId="2B3398E2" w14:textId="5CB2BD8A" w:rsidR="00A82C73" w:rsidRPr="00D118BF" w:rsidRDefault="008321E4" w:rsidP="00D118BF">
      <w:pPr>
        <w:pStyle w:val="Subheads"/>
        <w:spacing w:before="0" w:after="180" w:line="288" w:lineRule="auto"/>
        <w:rPr>
          <w:rFonts w:ascii="Calibri" w:eastAsiaTheme="minorEastAsia" w:hAnsi="Calibri" w:cs="Calibri"/>
          <w:color w:val="auto"/>
          <w:sz w:val="24"/>
          <w:szCs w:val="24"/>
        </w:rPr>
      </w:pPr>
      <w:r w:rsidRPr="00D118BF">
        <w:rPr>
          <w:rFonts w:ascii="Calibri" w:hAnsi="Calibri" w:cs="Calibri"/>
          <w:color w:val="auto"/>
          <w:sz w:val="24"/>
          <w:szCs w:val="24"/>
        </w:rPr>
        <w:t>And to see an example of the FTC in ac</w:t>
      </w:r>
      <w:r w:rsidRPr="00D118BF">
        <w:rPr>
          <w:rFonts w:ascii="Calibri" w:eastAsiaTheme="minorEastAsia" w:hAnsi="Calibri" w:cs="Calibri"/>
          <w:color w:val="auto"/>
          <w:sz w:val="24"/>
          <w:szCs w:val="24"/>
        </w:rPr>
        <w:t xml:space="preserve">tion, </w:t>
      </w:r>
      <w:r w:rsidR="00AE41BE" w:rsidRPr="00D118BF">
        <w:rPr>
          <w:rFonts w:ascii="Calibri" w:eastAsiaTheme="minorEastAsia" w:hAnsi="Calibri" w:cs="Calibri"/>
          <w:color w:val="auto"/>
          <w:sz w:val="24"/>
          <w:szCs w:val="24"/>
        </w:rPr>
        <w:t xml:space="preserve">look at this news video about how the FTC filed a lawsuit against Facebook, accusing it of violating antitrust laws: </w:t>
      </w:r>
      <w:hyperlink r:id="rId10">
        <w:r w:rsidR="00AE41BE" w:rsidRPr="00D118BF">
          <w:rPr>
            <w:rStyle w:val="Hyperlink"/>
            <w:rFonts w:ascii="Calibri" w:eastAsiaTheme="minorEastAsia" w:hAnsi="Calibri" w:cs="Calibri"/>
            <w:sz w:val="24"/>
            <w:szCs w:val="24"/>
          </w:rPr>
          <w:t>https://www.youtube.com/watch?v=PJs4h6lpEYs</w:t>
        </w:r>
      </w:hyperlink>
      <w:r w:rsidR="3EBBD21D" w:rsidRPr="00D118BF">
        <w:rPr>
          <w:rFonts w:ascii="Calibri" w:eastAsiaTheme="minorEastAsia" w:hAnsi="Calibri" w:cs="Calibri"/>
          <w:sz w:val="24"/>
          <w:szCs w:val="24"/>
        </w:rPr>
        <w:t>.</w:t>
      </w:r>
    </w:p>
    <w:p w14:paraId="757CE8AB" w14:textId="77777777" w:rsidR="00B034CA" w:rsidRPr="00D118BF" w:rsidRDefault="00B034CA" w:rsidP="00E52544">
      <w:pPr>
        <w:pStyle w:val="Subheads"/>
        <w:spacing w:before="240" w:line="288" w:lineRule="auto"/>
        <w:rPr>
          <w:rFonts w:ascii="Calibri" w:hAnsi="Calibri" w:cs="Calibri"/>
          <w:b/>
          <w:color w:val="auto"/>
          <w:sz w:val="24"/>
          <w:szCs w:val="24"/>
        </w:rPr>
      </w:pPr>
      <w:r w:rsidRPr="00D118BF">
        <w:rPr>
          <w:rFonts w:ascii="Calibri" w:hAnsi="Calibri" w:cs="Calibri"/>
          <w:b/>
          <w:color w:val="auto"/>
          <w:sz w:val="24"/>
          <w:szCs w:val="24"/>
        </w:rPr>
        <w:t>Summary</w:t>
      </w:r>
    </w:p>
    <w:p w14:paraId="0CCDAF83" w14:textId="42971923" w:rsidR="005B1A3B" w:rsidRPr="00D118BF" w:rsidRDefault="00B034CA" w:rsidP="00D118BF">
      <w:pPr>
        <w:pStyle w:val="1stpbdycpy"/>
        <w:spacing w:after="180"/>
        <w:rPr>
          <w:rFonts w:ascii="Calibri" w:hAnsi="Calibri" w:cs="Calibri"/>
          <w:color w:val="auto"/>
          <w:sz w:val="24"/>
          <w:szCs w:val="24"/>
        </w:rPr>
      </w:pPr>
      <w:r w:rsidRPr="00D118BF">
        <w:rPr>
          <w:rFonts w:ascii="Calibri" w:hAnsi="Calibri" w:cs="Calibri"/>
          <w:color w:val="auto"/>
          <w:sz w:val="24"/>
          <w:szCs w:val="24"/>
        </w:rPr>
        <w:t>A market structure is the type of market, or environment, in which businesses operate, and it is primarily based on the number of sellers in the market. There are four</w:t>
      </w:r>
      <w:r w:rsidR="0005570F" w:rsidRPr="00D118BF">
        <w:rPr>
          <w:rFonts w:ascii="Calibri" w:hAnsi="Calibri" w:cs="Calibri"/>
          <w:color w:val="auto"/>
          <w:sz w:val="24"/>
          <w:szCs w:val="24"/>
        </w:rPr>
        <w:t xml:space="preserve"> main</w:t>
      </w:r>
      <w:r w:rsidRPr="00D118BF">
        <w:rPr>
          <w:rFonts w:ascii="Calibri" w:hAnsi="Calibri" w:cs="Calibri"/>
          <w:color w:val="auto"/>
          <w:sz w:val="24"/>
          <w:szCs w:val="24"/>
        </w:rPr>
        <w:t xml:space="preserve"> types of market structures: perfect competition, monopolistic competition, oligopoly, and monopoly. The U.S. government has passed several pieces of legislation to promote competition.</w:t>
      </w:r>
    </w:p>
    <w:sectPr w:rsidR="005B1A3B" w:rsidRPr="00D118BF" w:rsidSect="00F1006E">
      <w:footerReference w:type="default" r:id="rId11"/>
      <w:pgSz w:w="12240" w:h="15840"/>
      <w:pgMar w:top="720" w:right="1080" w:bottom="720" w:left="1440" w:header="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679F" w14:textId="77777777" w:rsidR="007A2E68" w:rsidRDefault="007A2E68" w:rsidP="00F1006E">
      <w:pPr>
        <w:spacing w:after="0" w:line="240" w:lineRule="auto"/>
      </w:pPr>
      <w:r>
        <w:separator/>
      </w:r>
    </w:p>
  </w:endnote>
  <w:endnote w:type="continuationSeparator" w:id="0">
    <w:p w14:paraId="46720FDB" w14:textId="77777777" w:rsidR="007A2E68" w:rsidRDefault="007A2E68" w:rsidP="00F1006E">
      <w:pPr>
        <w:spacing w:after="0" w:line="240" w:lineRule="auto"/>
      </w:pPr>
      <w:r>
        <w:continuationSeparator/>
      </w:r>
    </w:p>
  </w:endnote>
  <w:endnote w:type="continuationNotice" w:id="1">
    <w:p w14:paraId="78F5125E" w14:textId="77777777" w:rsidR="007A2E68" w:rsidRDefault="007A2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Flanders">
    <w:altName w:val="Calibri"/>
    <w:panose1 w:val="00000000000000000000"/>
    <w:charset w:val="4D"/>
    <w:family w:val="auto"/>
    <w:notTrueType/>
    <w:pitch w:val="default"/>
    <w:sig w:usb0="00000003" w:usb1="00000000" w:usb2="00000000" w:usb3="00000000" w:csb0="00000001" w:csb1="00000000"/>
  </w:font>
  <w:font w:name="HelveticaLT-Condensed-Ligh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DAD6" w14:textId="4B38F007" w:rsidR="00F1006E" w:rsidRPr="00F1006E" w:rsidRDefault="00E52544" w:rsidP="00F1006E">
    <w:pPr>
      <w:pStyle w:val="Footer"/>
      <w:tabs>
        <w:tab w:val="clear" w:pos="4680"/>
        <w:tab w:val="clear" w:pos="9360"/>
        <w:tab w:val="right" w:pos="9630"/>
      </w:tabs>
      <w:rPr>
        <w:rFonts w:ascii="Cambria" w:hAnsi="Cambria"/>
        <w:sz w:val="18"/>
        <w:szCs w:val="18"/>
      </w:rPr>
    </w:pPr>
    <w:r>
      <w:rPr>
        <w:rFonts w:ascii="Cambria" w:hAnsi="Cambria"/>
        <w:noProof/>
        <w:sz w:val="18"/>
        <w:szCs w:val="18"/>
      </w:rPr>
      <w:pict w14:anchorId="0F0112A3">
        <v:rect id="_x0000_i1025" alt="" style="width:468pt;height:.05pt;mso-width-percent:0;mso-height-percent:0;mso-width-percent:0;mso-height-percent:0" o:hralign="center" o:hrstd="t" o:hr="t" fillcolor="gray" stroked="f"/>
      </w:pict>
    </w:r>
    <w:r w:rsidR="00F1006E" w:rsidRPr="00B07472">
      <w:rPr>
        <w:rFonts w:ascii="Cambria" w:hAnsi="Cambria"/>
        <w:sz w:val="18"/>
        <w:szCs w:val="18"/>
      </w:rPr>
      <w:t>LAP-</w:t>
    </w:r>
    <w:r w:rsidR="00F1006E">
      <w:rPr>
        <w:rFonts w:ascii="Cambria" w:hAnsi="Cambria"/>
        <w:sz w:val="18"/>
        <w:szCs w:val="18"/>
      </w:rPr>
      <w:t>EC</w:t>
    </w:r>
    <w:r w:rsidR="00F1006E" w:rsidRPr="00B07472">
      <w:rPr>
        <w:rFonts w:ascii="Cambria" w:hAnsi="Cambria"/>
        <w:sz w:val="18"/>
        <w:szCs w:val="18"/>
      </w:rPr>
      <w:t>-</w:t>
    </w:r>
    <w:r w:rsidR="00E3291B">
      <w:rPr>
        <w:rFonts w:ascii="Cambria" w:hAnsi="Cambria"/>
        <w:sz w:val="18"/>
        <w:szCs w:val="18"/>
      </w:rPr>
      <w:t>912</w:t>
    </w:r>
    <w:r w:rsidR="00F1006E" w:rsidRPr="00B07472">
      <w:rPr>
        <w:rFonts w:ascii="Cambria" w:hAnsi="Cambria"/>
        <w:sz w:val="18"/>
        <w:szCs w:val="18"/>
      </w:rPr>
      <w:t>-</w:t>
    </w:r>
    <w:r w:rsidR="00F1006E">
      <w:rPr>
        <w:rFonts w:ascii="Cambria" w:hAnsi="Cambria"/>
        <w:sz w:val="18"/>
        <w:szCs w:val="18"/>
      </w:rPr>
      <w:t>C</w:t>
    </w:r>
    <w:r w:rsidR="00F1006E" w:rsidRPr="00B07472">
      <w:rPr>
        <w:rFonts w:ascii="Cambria" w:hAnsi="Cambria"/>
        <w:sz w:val="18"/>
        <w:szCs w:val="18"/>
      </w:rPr>
      <w:t>S   ©20</w:t>
    </w:r>
    <w:r w:rsidR="00E3291B">
      <w:rPr>
        <w:rFonts w:ascii="Cambria" w:hAnsi="Cambria"/>
        <w:sz w:val="18"/>
        <w:szCs w:val="18"/>
      </w:rPr>
      <w:t>21</w:t>
    </w:r>
    <w:r w:rsidR="00F1006E" w:rsidRPr="00B07472">
      <w:rPr>
        <w:rFonts w:ascii="Cambria" w:hAnsi="Cambria"/>
        <w:sz w:val="18"/>
        <w:szCs w:val="18"/>
      </w:rPr>
      <w:t>, MBA Research and Curriculum Center®</w:t>
    </w:r>
    <w:r w:rsidR="00F1006E">
      <w:rPr>
        <w:rFonts w:ascii="Cambria" w:hAnsi="Cambria"/>
        <w:sz w:val="18"/>
        <w:szCs w:val="18"/>
      </w:rPr>
      <w:tab/>
    </w:r>
    <w:r w:rsidR="00F1006E">
      <w:rPr>
        <w:rFonts w:ascii="Cambria" w:hAnsi="Cambria"/>
        <w:b/>
        <w:sz w:val="18"/>
        <w:szCs w:val="18"/>
      </w:rPr>
      <w:t>Ready, Set, Compete!</w:t>
    </w:r>
    <w:r w:rsidR="00F1006E" w:rsidRPr="00B07472">
      <w:rPr>
        <w:rFonts w:ascii="Cambria" w:hAnsi="Cambria"/>
        <w:sz w:val="18"/>
        <w:szCs w:val="18"/>
      </w:rPr>
      <w:t xml:space="preserve">   </w:t>
    </w:r>
    <w:r w:rsidR="00F1006E" w:rsidRPr="00B07472">
      <w:rPr>
        <w:rStyle w:val="PageNumber"/>
        <w:rFonts w:ascii="Cambria" w:hAnsi="Cambria"/>
        <w:sz w:val="18"/>
        <w:szCs w:val="18"/>
      </w:rPr>
      <w:fldChar w:fldCharType="begin"/>
    </w:r>
    <w:r w:rsidR="00F1006E" w:rsidRPr="00B07472">
      <w:rPr>
        <w:rStyle w:val="PageNumber"/>
        <w:rFonts w:ascii="Cambria" w:hAnsi="Cambria"/>
        <w:sz w:val="18"/>
        <w:szCs w:val="18"/>
      </w:rPr>
      <w:instrText xml:space="preserve">PAGE  </w:instrText>
    </w:r>
    <w:r w:rsidR="00F1006E" w:rsidRPr="00B07472">
      <w:rPr>
        <w:rStyle w:val="PageNumber"/>
        <w:rFonts w:ascii="Cambria" w:hAnsi="Cambria"/>
        <w:sz w:val="18"/>
        <w:szCs w:val="18"/>
      </w:rPr>
      <w:fldChar w:fldCharType="separate"/>
    </w:r>
    <w:r w:rsidR="00E11B5A">
      <w:rPr>
        <w:rStyle w:val="PageNumber"/>
        <w:rFonts w:ascii="Cambria" w:hAnsi="Cambria"/>
        <w:noProof/>
        <w:sz w:val="18"/>
        <w:szCs w:val="18"/>
      </w:rPr>
      <w:t>1</w:t>
    </w:r>
    <w:r w:rsidR="00F1006E"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F035" w14:textId="77777777" w:rsidR="007A2E68" w:rsidRDefault="007A2E68" w:rsidP="00F1006E">
      <w:pPr>
        <w:spacing w:after="0" w:line="240" w:lineRule="auto"/>
      </w:pPr>
      <w:r>
        <w:separator/>
      </w:r>
    </w:p>
  </w:footnote>
  <w:footnote w:type="continuationSeparator" w:id="0">
    <w:p w14:paraId="11944276" w14:textId="77777777" w:rsidR="007A2E68" w:rsidRDefault="007A2E68" w:rsidP="00F1006E">
      <w:pPr>
        <w:spacing w:after="0" w:line="240" w:lineRule="auto"/>
      </w:pPr>
      <w:r>
        <w:continuationSeparator/>
      </w:r>
    </w:p>
  </w:footnote>
  <w:footnote w:type="continuationNotice" w:id="1">
    <w:p w14:paraId="76D758E4" w14:textId="77777777" w:rsidR="007A2E68" w:rsidRDefault="007A2E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D17DB"/>
    <w:multiLevelType w:val="hybridMultilevel"/>
    <w:tmpl w:val="C408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06E"/>
    <w:rsid w:val="0000156E"/>
    <w:rsid w:val="00020A44"/>
    <w:rsid w:val="00021AD9"/>
    <w:rsid w:val="0003002E"/>
    <w:rsid w:val="00031768"/>
    <w:rsid w:val="0005570F"/>
    <w:rsid w:val="000B12E1"/>
    <w:rsid w:val="000C5AAF"/>
    <w:rsid w:val="000D0AA7"/>
    <w:rsid w:val="000E4F8C"/>
    <w:rsid w:val="000F0026"/>
    <w:rsid w:val="00100DE4"/>
    <w:rsid w:val="0012504E"/>
    <w:rsid w:val="00132B72"/>
    <w:rsid w:val="001341B0"/>
    <w:rsid w:val="00137984"/>
    <w:rsid w:val="00185457"/>
    <w:rsid w:val="00192700"/>
    <w:rsid w:val="001C09EC"/>
    <w:rsid w:val="001F4DFA"/>
    <w:rsid w:val="00226A82"/>
    <w:rsid w:val="002522E8"/>
    <w:rsid w:val="00261E8B"/>
    <w:rsid w:val="002865E0"/>
    <w:rsid w:val="00296E98"/>
    <w:rsid w:val="002A066C"/>
    <w:rsid w:val="002F259B"/>
    <w:rsid w:val="002F4435"/>
    <w:rsid w:val="0030108A"/>
    <w:rsid w:val="00347933"/>
    <w:rsid w:val="00352833"/>
    <w:rsid w:val="003661DC"/>
    <w:rsid w:val="00380D9C"/>
    <w:rsid w:val="0038562C"/>
    <w:rsid w:val="003D5BF3"/>
    <w:rsid w:val="004A0001"/>
    <w:rsid w:val="004B0FEB"/>
    <w:rsid w:val="004B47A3"/>
    <w:rsid w:val="004C1B37"/>
    <w:rsid w:val="004D5B32"/>
    <w:rsid w:val="004D7A19"/>
    <w:rsid w:val="004E0638"/>
    <w:rsid w:val="004E2138"/>
    <w:rsid w:val="004F77A6"/>
    <w:rsid w:val="005026CC"/>
    <w:rsid w:val="005142B2"/>
    <w:rsid w:val="00530F39"/>
    <w:rsid w:val="0053615D"/>
    <w:rsid w:val="0054260D"/>
    <w:rsid w:val="00544143"/>
    <w:rsid w:val="00547693"/>
    <w:rsid w:val="00553892"/>
    <w:rsid w:val="005B1A3B"/>
    <w:rsid w:val="005C0553"/>
    <w:rsid w:val="005C34B4"/>
    <w:rsid w:val="005C5B06"/>
    <w:rsid w:val="005D5568"/>
    <w:rsid w:val="005F338E"/>
    <w:rsid w:val="005F50D4"/>
    <w:rsid w:val="0060176F"/>
    <w:rsid w:val="00607AB9"/>
    <w:rsid w:val="00613F48"/>
    <w:rsid w:val="00633F3A"/>
    <w:rsid w:val="00640CB4"/>
    <w:rsid w:val="00644869"/>
    <w:rsid w:val="00650509"/>
    <w:rsid w:val="0065237A"/>
    <w:rsid w:val="006833A5"/>
    <w:rsid w:val="006A7578"/>
    <w:rsid w:val="006B3045"/>
    <w:rsid w:val="006B7312"/>
    <w:rsid w:val="006D60C9"/>
    <w:rsid w:val="007046E2"/>
    <w:rsid w:val="00707C08"/>
    <w:rsid w:val="00724CDF"/>
    <w:rsid w:val="00755F17"/>
    <w:rsid w:val="00767CB3"/>
    <w:rsid w:val="00792C83"/>
    <w:rsid w:val="007A2E68"/>
    <w:rsid w:val="007C4D25"/>
    <w:rsid w:val="00805EB1"/>
    <w:rsid w:val="008269E7"/>
    <w:rsid w:val="008321E4"/>
    <w:rsid w:val="00835F2D"/>
    <w:rsid w:val="00855D2C"/>
    <w:rsid w:val="00872F93"/>
    <w:rsid w:val="00891929"/>
    <w:rsid w:val="008E41B0"/>
    <w:rsid w:val="008F6CCA"/>
    <w:rsid w:val="00901A9A"/>
    <w:rsid w:val="00942E3B"/>
    <w:rsid w:val="00952EC3"/>
    <w:rsid w:val="009615B5"/>
    <w:rsid w:val="009663CB"/>
    <w:rsid w:val="0097305A"/>
    <w:rsid w:val="009900B2"/>
    <w:rsid w:val="009A5F61"/>
    <w:rsid w:val="009C02CB"/>
    <w:rsid w:val="009D685E"/>
    <w:rsid w:val="009E10ED"/>
    <w:rsid w:val="00A15C5A"/>
    <w:rsid w:val="00A25239"/>
    <w:rsid w:val="00A26934"/>
    <w:rsid w:val="00A40CFF"/>
    <w:rsid w:val="00A41782"/>
    <w:rsid w:val="00A54D45"/>
    <w:rsid w:val="00A82C73"/>
    <w:rsid w:val="00AE41BE"/>
    <w:rsid w:val="00AE704A"/>
    <w:rsid w:val="00B034CA"/>
    <w:rsid w:val="00B17F06"/>
    <w:rsid w:val="00B35EF0"/>
    <w:rsid w:val="00B56FA6"/>
    <w:rsid w:val="00B80429"/>
    <w:rsid w:val="00BA5224"/>
    <w:rsid w:val="00BB6B57"/>
    <w:rsid w:val="00BF60DF"/>
    <w:rsid w:val="00C10086"/>
    <w:rsid w:val="00C3454B"/>
    <w:rsid w:val="00C572F4"/>
    <w:rsid w:val="00C618C4"/>
    <w:rsid w:val="00C74B5E"/>
    <w:rsid w:val="00CB78D4"/>
    <w:rsid w:val="00CF14CE"/>
    <w:rsid w:val="00D00C0A"/>
    <w:rsid w:val="00D118BF"/>
    <w:rsid w:val="00D502A1"/>
    <w:rsid w:val="00D63474"/>
    <w:rsid w:val="00DB2AA3"/>
    <w:rsid w:val="00DC45A3"/>
    <w:rsid w:val="00DC472D"/>
    <w:rsid w:val="00E106B4"/>
    <w:rsid w:val="00E11B5A"/>
    <w:rsid w:val="00E3291B"/>
    <w:rsid w:val="00E42A5A"/>
    <w:rsid w:val="00E52544"/>
    <w:rsid w:val="00E61C87"/>
    <w:rsid w:val="00E965A3"/>
    <w:rsid w:val="00E9716E"/>
    <w:rsid w:val="00EB30F7"/>
    <w:rsid w:val="00ED0B09"/>
    <w:rsid w:val="00EE0EA6"/>
    <w:rsid w:val="00EE7A08"/>
    <w:rsid w:val="00F027C0"/>
    <w:rsid w:val="00F1006E"/>
    <w:rsid w:val="00F16C25"/>
    <w:rsid w:val="00F20F18"/>
    <w:rsid w:val="00F45B8A"/>
    <w:rsid w:val="00F77556"/>
    <w:rsid w:val="00F77DF0"/>
    <w:rsid w:val="00F84998"/>
    <w:rsid w:val="00F917B3"/>
    <w:rsid w:val="00FB6991"/>
    <w:rsid w:val="00FD6248"/>
    <w:rsid w:val="05C75BEC"/>
    <w:rsid w:val="0AEC2AED"/>
    <w:rsid w:val="10B58A12"/>
    <w:rsid w:val="1118D914"/>
    <w:rsid w:val="1A4343FB"/>
    <w:rsid w:val="1C5C6975"/>
    <w:rsid w:val="24AB4359"/>
    <w:rsid w:val="2A2690FA"/>
    <w:rsid w:val="2EC9C20A"/>
    <w:rsid w:val="2FAA9D40"/>
    <w:rsid w:val="3800FF08"/>
    <w:rsid w:val="3EBBD21D"/>
    <w:rsid w:val="45161962"/>
    <w:rsid w:val="46F13859"/>
    <w:rsid w:val="494BF3CE"/>
    <w:rsid w:val="497B5556"/>
    <w:rsid w:val="4B5AF4E1"/>
    <w:rsid w:val="551C3145"/>
    <w:rsid w:val="582D9220"/>
    <w:rsid w:val="5AD57A53"/>
    <w:rsid w:val="6041884F"/>
    <w:rsid w:val="6072A05E"/>
    <w:rsid w:val="630A06BB"/>
    <w:rsid w:val="631DA583"/>
    <w:rsid w:val="6F8D9204"/>
    <w:rsid w:val="7224C75A"/>
    <w:rsid w:val="768A6759"/>
    <w:rsid w:val="7C39A202"/>
    <w:rsid w:val="7ED9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792669BF"/>
  <w14:defaultImageDpi w14:val="0"/>
  <w15:chartTrackingRefBased/>
  <w15:docId w15:val="{967708B4-8016-42D5-A0E4-1A7C3045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unhideWhenUsed/>
    <w:qFormat/>
    <w:rsid w:val="00BF60D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Subheads">
    <w:name w:val="Subheads"/>
    <w:basedOn w:val="NoParagraphStyle"/>
    <w:uiPriority w:val="99"/>
    <w:pPr>
      <w:suppressAutoHyphens/>
      <w:spacing w:before="180" w:after="60" w:line="260" w:lineRule="atLeast"/>
    </w:pPr>
    <w:rPr>
      <w:rFonts w:ascii="Flanders" w:hAnsi="Flanders" w:cs="Flanders"/>
      <w:sz w:val="26"/>
      <w:szCs w:val="26"/>
    </w:rPr>
  </w:style>
  <w:style w:type="paragraph" w:customStyle="1" w:styleId="1stpbdycpy">
    <w:name w:val="1st p bdy cpy"/>
    <w:basedOn w:val="NoParagraphStyle"/>
    <w:next w:val="Bodycopy"/>
    <w:uiPriority w:val="99"/>
    <w:pPr>
      <w:tabs>
        <w:tab w:val="left" w:pos="3600"/>
      </w:tabs>
      <w:spacing w:after="100"/>
    </w:pPr>
    <w:rPr>
      <w:rFonts w:ascii="HelveticaLT-Condensed-Light" w:hAnsi="HelveticaLT-Condensed-Light" w:cs="HelveticaLT-Condensed-Light"/>
      <w:sz w:val="22"/>
      <w:szCs w:val="22"/>
    </w:rPr>
  </w:style>
  <w:style w:type="paragraph" w:customStyle="1" w:styleId="Bodycopy">
    <w:name w:val="Body copy"/>
    <w:basedOn w:val="NoParagraphStyle"/>
    <w:uiPriority w:val="99"/>
    <w:pPr>
      <w:tabs>
        <w:tab w:val="left" w:pos="3600"/>
      </w:tabs>
      <w:spacing w:after="100"/>
      <w:ind w:firstLine="240"/>
    </w:pPr>
    <w:rPr>
      <w:rFonts w:ascii="HelveticaLT-Condensed-Light" w:hAnsi="HelveticaLT-Condensed-Light" w:cs="HelveticaLT-Condensed-Light"/>
      <w:sz w:val="22"/>
      <w:szCs w:val="22"/>
    </w:rPr>
  </w:style>
  <w:style w:type="paragraph" w:styleId="Header">
    <w:name w:val="header"/>
    <w:basedOn w:val="Normal"/>
    <w:link w:val="HeaderChar"/>
    <w:uiPriority w:val="99"/>
    <w:unhideWhenUsed/>
    <w:rsid w:val="00F1006E"/>
    <w:pPr>
      <w:tabs>
        <w:tab w:val="center" w:pos="4680"/>
        <w:tab w:val="right" w:pos="9360"/>
      </w:tabs>
    </w:pPr>
  </w:style>
  <w:style w:type="character" w:customStyle="1" w:styleId="HeaderChar">
    <w:name w:val="Header Char"/>
    <w:basedOn w:val="DefaultParagraphFont"/>
    <w:link w:val="Header"/>
    <w:uiPriority w:val="99"/>
    <w:rsid w:val="00F1006E"/>
  </w:style>
  <w:style w:type="paragraph" w:styleId="Footer">
    <w:name w:val="footer"/>
    <w:basedOn w:val="Normal"/>
    <w:link w:val="FooterChar"/>
    <w:unhideWhenUsed/>
    <w:rsid w:val="00F1006E"/>
    <w:pPr>
      <w:tabs>
        <w:tab w:val="center" w:pos="4680"/>
        <w:tab w:val="right" w:pos="9360"/>
      </w:tabs>
    </w:pPr>
  </w:style>
  <w:style w:type="character" w:customStyle="1" w:styleId="FooterChar">
    <w:name w:val="Footer Char"/>
    <w:basedOn w:val="DefaultParagraphFont"/>
    <w:link w:val="Footer"/>
    <w:rsid w:val="00F1006E"/>
  </w:style>
  <w:style w:type="character" w:styleId="PageNumber">
    <w:name w:val="page number"/>
    <w:rsid w:val="00F1006E"/>
  </w:style>
  <w:style w:type="paragraph" w:customStyle="1" w:styleId="bulleteditems">
    <w:name w:val="bulleted items"/>
    <w:basedOn w:val="Normal"/>
    <w:uiPriority w:val="99"/>
    <w:rsid w:val="00B034CA"/>
    <w:pPr>
      <w:widowControl w:val="0"/>
      <w:tabs>
        <w:tab w:val="left" w:pos="240"/>
        <w:tab w:val="left" w:pos="420"/>
        <w:tab w:val="right" w:pos="3360"/>
      </w:tabs>
      <w:autoSpaceDE w:val="0"/>
      <w:autoSpaceDN w:val="0"/>
      <w:adjustRightInd w:val="0"/>
      <w:spacing w:after="120" w:line="288" w:lineRule="auto"/>
      <w:ind w:left="420" w:right="360" w:hanging="420"/>
      <w:jc w:val="both"/>
      <w:textAlignment w:val="center"/>
    </w:pPr>
    <w:rPr>
      <w:rFonts w:ascii="HelveticaLT-Condensed-Light" w:hAnsi="HelveticaLT-Condensed-Light" w:cs="HelveticaLT-Condensed-Light"/>
      <w:color w:val="000000"/>
    </w:rPr>
  </w:style>
  <w:style w:type="character" w:styleId="Hyperlink">
    <w:name w:val="Hyperlink"/>
    <w:uiPriority w:val="99"/>
    <w:unhideWhenUsed/>
    <w:rsid w:val="0030108A"/>
    <w:rPr>
      <w:color w:val="0000FF"/>
      <w:u w:val="single"/>
    </w:rPr>
  </w:style>
  <w:style w:type="character" w:styleId="FollowedHyperlink">
    <w:name w:val="FollowedHyperlink"/>
    <w:uiPriority w:val="99"/>
    <w:semiHidden/>
    <w:unhideWhenUsed/>
    <w:rsid w:val="00ED0B09"/>
    <w:rPr>
      <w:color w:val="954F72"/>
      <w:u w:val="single"/>
    </w:rPr>
  </w:style>
  <w:style w:type="character" w:styleId="CommentReference">
    <w:name w:val="annotation reference"/>
    <w:uiPriority w:val="99"/>
    <w:semiHidden/>
    <w:unhideWhenUsed/>
    <w:rsid w:val="00FB6991"/>
    <w:rPr>
      <w:sz w:val="16"/>
      <w:szCs w:val="16"/>
    </w:rPr>
  </w:style>
  <w:style w:type="paragraph" w:styleId="CommentText">
    <w:name w:val="annotation text"/>
    <w:basedOn w:val="Normal"/>
    <w:link w:val="CommentTextChar"/>
    <w:uiPriority w:val="99"/>
    <w:semiHidden/>
    <w:unhideWhenUsed/>
    <w:rsid w:val="00FB6991"/>
    <w:rPr>
      <w:sz w:val="20"/>
      <w:szCs w:val="20"/>
    </w:rPr>
  </w:style>
  <w:style w:type="character" w:customStyle="1" w:styleId="CommentTextChar">
    <w:name w:val="Comment Text Char"/>
    <w:basedOn w:val="DefaultParagraphFont"/>
    <w:link w:val="CommentText"/>
    <w:uiPriority w:val="99"/>
    <w:semiHidden/>
    <w:rsid w:val="00FB6991"/>
  </w:style>
  <w:style w:type="paragraph" w:styleId="CommentSubject">
    <w:name w:val="annotation subject"/>
    <w:basedOn w:val="CommentText"/>
    <w:next w:val="CommentText"/>
    <w:link w:val="CommentSubjectChar"/>
    <w:uiPriority w:val="99"/>
    <w:semiHidden/>
    <w:unhideWhenUsed/>
    <w:rsid w:val="00FB6991"/>
    <w:rPr>
      <w:b/>
      <w:bCs/>
    </w:rPr>
  </w:style>
  <w:style w:type="character" w:customStyle="1" w:styleId="CommentSubjectChar">
    <w:name w:val="Comment Subject Char"/>
    <w:link w:val="CommentSubject"/>
    <w:uiPriority w:val="99"/>
    <w:semiHidden/>
    <w:rsid w:val="00FB6991"/>
    <w:rPr>
      <w:b/>
      <w:bCs/>
    </w:rPr>
  </w:style>
  <w:style w:type="paragraph" w:styleId="BalloonText">
    <w:name w:val="Balloon Text"/>
    <w:basedOn w:val="Normal"/>
    <w:link w:val="BalloonTextChar"/>
    <w:uiPriority w:val="99"/>
    <w:semiHidden/>
    <w:unhideWhenUsed/>
    <w:rsid w:val="0089192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91929"/>
    <w:rPr>
      <w:rFonts w:ascii="Segoe UI" w:hAnsi="Segoe UI" w:cs="Segoe UI"/>
      <w:sz w:val="18"/>
      <w:szCs w:val="18"/>
    </w:rPr>
  </w:style>
  <w:style w:type="character" w:customStyle="1" w:styleId="Heading3Char">
    <w:name w:val="Heading 3 Char"/>
    <w:link w:val="Heading3"/>
    <w:uiPriority w:val="9"/>
    <w:rsid w:val="00BF60DF"/>
    <w:rPr>
      <w:rFonts w:ascii="Calibri Light" w:eastAsia="Times New Roman" w:hAnsi="Calibri Light" w:cs="Times New Roman"/>
      <w:b/>
      <w:bCs/>
      <w:sz w:val="26"/>
      <w:szCs w:val="26"/>
    </w:rPr>
  </w:style>
  <w:style w:type="character" w:styleId="UnresolvedMention">
    <w:name w:val="Unresolved Mention"/>
    <w:basedOn w:val="DefaultParagraphFont"/>
    <w:uiPriority w:val="99"/>
    <w:semiHidden/>
    <w:unhideWhenUsed/>
    <w:rsid w:val="00514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28701">
      <w:bodyDiv w:val="1"/>
      <w:marLeft w:val="0"/>
      <w:marRight w:val="0"/>
      <w:marTop w:val="0"/>
      <w:marBottom w:val="0"/>
      <w:divBdr>
        <w:top w:val="none" w:sz="0" w:space="0" w:color="auto"/>
        <w:left w:val="none" w:sz="0" w:space="0" w:color="auto"/>
        <w:bottom w:val="none" w:sz="0" w:space="0" w:color="auto"/>
        <w:right w:val="none" w:sz="0" w:space="0" w:color="auto"/>
      </w:divBdr>
    </w:div>
    <w:div w:id="15205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video/play/oligopo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vestopedia.com/video/play/perfect-competition-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PJs4h6lpEYs" TargetMode="External"/><Relationship Id="rId4" Type="http://schemas.openxmlformats.org/officeDocument/2006/relationships/webSettings" Target="webSettings.xml"/><Relationship Id="rId9" Type="http://schemas.openxmlformats.org/officeDocument/2006/relationships/hyperlink" Target="https://www.ftc.gov/about-f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Carlisi</dc:creator>
  <cp:keywords/>
  <cp:lastModifiedBy>Hannah</cp:lastModifiedBy>
  <cp:revision>47</cp:revision>
  <dcterms:created xsi:type="dcterms:W3CDTF">2021-02-24T15:06:00Z</dcterms:created>
  <dcterms:modified xsi:type="dcterms:W3CDTF">2021-06-14T13:50:00Z</dcterms:modified>
</cp:coreProperties>
</file>