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3973A" w14:textId="4A931096" w:rsidR="006B4239" w:rsidRPr="00384F74" w:rsidRDefault="006B4239" w:rsidP="006B4239">
      <w:pPr>
        <w:spacing w:after="0" w:line="240" w:lineRule="auto"/>
        <w:rPr>
          <w:rFonts w:ascii="Cambria" w:eastAsia="Calibri" w:hAnsi="Cambria" w:cs="Times New Roman"/>
          <w:b/>
          <w:sz w:val="28"/>
        </w:rPr>
      </w:pPr>
      <w:r w:rsidRPr="00384F74">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2A28C8F" wp14:editId="70F72DAD">
                <wp:simplePos x="0" y="0"/>
                <wp:positionH relativeFrom="column">
                  <wp:posOffset>-7620</wp:posOffset>
                </wp:positionH>
                <wp:positionV relativeFrom="paragraph">
                  <wp:posOffset>-50800</wp:posOffset>
                </wp:positionV>
                <wp:extent cx="6155055" cy="0"/>
                <wp:effectExtent l="0" t="19050" r="36195" b="19050"/>
                <wp:wrapNone/>
                <wp:docPr id="37" name="Straight Connector 12"/>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2ADAA6"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" strokecolor="windowText" strokeweight="2.25pt">
                <v:stroke joinstyle="miter"/>
              </v:line>
            </w:pict>
          </mc:Fallback>
        </mc:AlternateContent>
      </w:r>
      <w:r w:rsidRPr="00384F74">
        <w:rPr>
          <w:rFonts w:ascii="Cambria" w:eastAsia="Calibri" w:hAnsi="Cambria" w:cs="Times New Roman"/>
          <w:b/>
          <w:sz w:val="28"/>
        </w:rPr>
        <w:t>DIRECTIONS TO THE INSTRUCTOR</w:t>
      </w:r>
      <w:r>
        <w:rPr>
          <w:rFonts w:ascii="Cambria" w:eastAsia="Calibri" w:hAnsi="Cambria" w:cs="Times New Roman"/>
          <w:b/>
          <w:sz w:val="28"/>
        </w:rPr>
        <w:t xml:space="preserve"> FOR GROUP ACTIVITY 1</w:t>
      </w:r>
    </w:p>
    <w:p w14:paraId="054D80D0" w14:textId="77777777" w:rsidR="006B4239" w:rsidRPr="00384F74" w:rsidRDefault="006B4239" w:rsidP="006B4239">
      <w:pPr>
        <w:spacing w:after="0" w:line="240" w:lineRule="auto"/>
        <w:rPr>
          <w:rFonts w:ascii="Calibri" w:hAnsi="Calibri" w:cs="Calibri"/>
        </w:rPr>
      </w:pPr>
    </w:p>
    <w:p w14:paraId="55DABFAD" w14:textId="7C855E21" w:rsidR="006B4239" w:rsidRPr="00F66F9C" w:rsidRDefault="006B4239" w:rsidP="006B4239">
      <w:pPr>
        <w:pStyle w:val="NoSpacing"/>
        <w:tabs>
          <w:tab w:val="decimal" w:pos="360"/>
          <w:tab w:val="left" w:pos="547"/>
        </w:tabs>
        <w:spacing w:after="200"/>
        <w:ind w:left="540" w:hanging="540"/>
        <w:rPr>
          <w:rFonts w:asciiTheme="minorHAnsi" w:hAnsiTheme="minorHAnsi"/>
          <w:bCs/>
          <w:sz w:val="24"/>
          <w:szCs w:val="24"/>
        </w:rPr>
      </w:pPr>
      <w:r>
        <w:rPr>
          <w:rFonts w:asciiTheme="minorHAnsi" w:hAnsiTheme="minorHAnsi"/>
          <w:sz w:val="24"/>
          <w:szCs w:val="24"/>
        </w:rPr>
        <w:tab/>
      </w:r>
      <w:r w:rsidRPr="00F66F9C">
        <w:rPr>
          <w:rFonts w:asciiTheme="minorHAnsi" w:hAnsiTheme="minorHAnsi"/>
          <w:b/>
          <w:sz w:val="24"/>
          <w:szCs w:val="24"/>
        </w:rPr>
        <w:tab/>
      </w:r>
      <w:r w:rsidRPr="00F66F9C">
        <w:rPr>
          <w:rFonts w:asciiTheme="minorHAnsi" w:hAnsiTheme="minorHAnsi"/>
          <w:b/>
          <w:bCs/>
          <w:sz w:val="24"/>
          <w:szCs w:val="24"/>
        </w:rPr>
        <w:t xml:space="preserve">Preparation: </w:t>
      </w:r>
      <w:r w:rsidRPr="00F66F9C">
        <w:rPr>
          <w:rFonts w:asciiTheme="minorHAnsi" w:hAnsiTheme="minorHAnsi"/>
          <w:bCs/>
          <w:sz w:val="24"/>
          <w:szCs w:val="24"/>
        </w:rPr>
        <w:t xml:space="preserve">No advance preparation is needed for this activity. </w:t>
      </w:r>
    </w:p>
    <w:p w14:paraId="43F82D0F" w14:textId="77777777" w:rsidR="006B4239" w:rsidRPr="00F66F9C" w:rsidRDefault="006B4239" w:rsidP="006B4239">
      <w:pPr>
        <w:pStyle w:val="NoSpacing"/>
        <w:tabs>
          <w:tab w:val="decimal" w:pos="360"/>
          <w:tab w:val="left" w:pos="547"/>
        </w:tabs>
        <w:spacing w:after="200"/>
        <w:ind w:left="540" w:hanging="540"/>
        <w:rPr>
          <w:rFonts w:asciiTheme="minorHAnsi" w:hAnsiTheme="minorHAnsi"/>
          <w:sz w:val="24"/>
          <w:szCs w:val="24"/>
        </w:rPr>
      </w:pPr>
      <w:r>
        <w:rPr>
          <w:rFonts w:asciiTheme="minorHAnsi" w:hAnsiTheme="minorHAnsi"/>
          <w:b/>
          <w:sz w:val="24"/>
          <w:szCs w:val="24"/>
        </w:rPr>
        <w:tab/>
      </w:r>
      <w:r>
        <w:rPr>
          <w:rFonts w:asciiTheme="minorHAnsi" w:hAnsiTheme="minorHAnsi"/>
          <w:b/>
          <w:sz w:val="24"/>
          <w:szCs w:val="24"/>
        </w:rPr>
        <w:tab/>
      </w:r>
      <w:r w:rsidRPr="00F66F9C">
        <w:rPr>
          <w:rFonts w:asciiTheme="minorHAnsi" w:hAnsiTheme="minorHAnsi"/>
          <w:b/>
          <w:sz w:val="24"/>
          <w:szCs w:val="24"/>
        </w:rPr>
        <w:t xml:space="preserve">Process: </w:t>
      </w:r>
      <w:r w:rsidRPr="00F66F9C">
        <w:rPr>
          <w:rFonts w:asciiTheme="minorHAnsi" w:hAnsiTheme="minorHAnsi"/>
          <w:sz w:val="24"/>
          <w:szCs w:val="24"/>
        </w:rPr>
        <w:t>Divide the class into groups of three or four students each. Explain that each team has 10–15 minutes to choose what it considers an excellent USP currently found in the marketplace. They should consider the answers to the following questions:</w:t>
      </w:r>
    </w:p>
    <w:p w14:paraId="22E570CB" w14:textId="77777777" w:rsidR="006B4239" w:rsidRPr="00F66F9C" w:rsidRDefault="006B4239" w:rsidP="006B4239">
      <w:pPr>
        <w:pStyle w:val="NoSpacing"/>
        <w:numPr>
          <w:ilvl w:val="0"/>
          <w:numId w:val="5"/>
        </w:numPr>
        <w:spacing w:after="140"/>
        <w:ind w:left="810" w:hanging="274"/>
        <w:rPr>
          <w:rFonts w:asciiTheme="minorHAnsi" w:hAnsiTheme="minorHAnsi"/>
          <w:sz w:val="24"/>
          <w:szCs w:val="24"/>
        </w:rPr>
      </w:pPr>
      <w:r w:rsidRPr="00F66F9C">
        <w:rPr>
          <w:rFonts w:asciiTheme="minorHAnsi" w:hAnsiTheme="minorHAnsi"/>
          <w:sz w:val="24"/>
          <w:szCs w:val="24"/>
        </w:rPr>
        <w:t>Why is this USP effective?</w:t>
      </w:r>
    </w:p>
    <w:p w14:paraId="5724D524" w14:textId="77777777" w:rsidR="006B4239" w:rsidRPr="00F66F9C" w:rsidRDefault="006B4239" w:rsidP="006B4239">
      <w:pPr>
        <w:pStyle w:val="NoSpacing"/>
        <w:numPr>
          <w:ilvl w:val="0"/>
          <w:numId w:val="5"/>
        </w:numPr>
        <w:spacing w:after="140"/>
        <w:ind w:left="810" w:hanging="274"/>
        <w:rPr>
          <w:rFonts w:asciiTheme="minorHAnsi" w:hAnsiTheme="minorHAnsi"/>
          <w:sz w:val="24"/>
          <w:szCs w:val="24"/>
        </w:rPr>
      </w:pPr>
      <w:r w:rsidRPr="00F66F9C">
        <w:rPr>
          <w:rFonts w:asciiTheme="minorHAnsi" w:hAnsiTheme="minorHAnsi"/>
          <w:sz w:val="24"/>
          <w:szCs w:val="24"/>
        </w:rPr>
        <w:t>What target market is this company trying to reach?</w:t>
      </w:r>
      <w:bookmarkStart w:id="0" w:name="_GoBack"/>
      <w:bookmarkEnd w:id="0"/>
    </w:p>
    <w:p w14:paraId="3B11A52A" w14:textId="77777777" w:rsidR="006B4239" w:rsidRPr="00F66F9C" w:rsidRDefault="006B4239" w:rsidP="006B4239">
      <w:pPr>
        <w:pStyle w:val="NoSpacing"/>
        <w:numPr>
          <w:ilvl w:val="0"/>
          <w:numId w:val="5"/>
        </w:numPr>
        <w:spacing w:after="140"/>
        <w:ind w:left="810" w:hanging="274"/>
        <w:rPr>
          <w:rFonts w:asciiTheme="minorHAnsi" w:hAnsiTheme="minorHAnsi"/>
          <w:sz w:val="24"/>
          <w:szCs w:val="24"/>
        </w:rPr>
      </w:pPr>
      <w:r w:rsidRPr="00F66F9C">
        <w:rPr>
          <w:rFonts w:asciiTheme="minorHAnsi" w:hAnsiTheme="minorHAnsi"/>
          <w:sz w:val="24"/>
          <w:szCs w:val="24"/>
        </w:rPr>
        <w:t>What makes this USP:</w:t>
      </w:r>
    </w:p>
    <w:p w14:paraId="2EFA02FE" w14:textId="77777777" w:rsidR="006B4239" w:rsidRPr="00F66F9C" w:rsidRDefault="006B4239" w:rsidP="006B4239">
      <w:pPr>
        <w:pStyle w:val="NoSpacing"/>
        <w:numPr>
          <w:ilvl w:val="0"/>
          <w:numId w:val="6"/>
        </w:numPr>
        <w:spacing w:after="140"/>
        <w:ind w:left="1170" w:hanging="274"/>
        <w:rPr>
          <w:rFonts w:asciiTheme="minorHAnsi" w:hAnsiTheme="minorHAnsi"/>
          <w:sz w:val="24"/>
          <w:szCs w:val="24"/>
        </w:rPr>
      </w:pPr>
      <w:r w:rsidRPr="00F66F9C">
        <w:rPr>
          <w:rFonts w:asciiTheme="minorHAnsi" w:hAnsiTheme="minorHAnsi"/>
          <w:sz w:val="24"/>
          <w:szCs w:val="24"/>
        </w:rPr>
        <w:t>Easy to communicate?</w:t>
      </w:r>
    </w:p>
    <w:p w14:paraId="48518FBB" w14:textId="77777777" w:rsidR="006B4239" w:rsidRPr="00F66F9C" w:rsidRDefault="006B4239" w:rsidP="006B4239">
      <w:pPr>
        <w:pStyle w:val="NoSpacing"/>
        <w:numPr>
          <w:ilvl w:val="0"/>
          <w:numId w:val="6"/>
        </w:numPr>
        <w:spacing w:after="140"/>
        <w:ind w:left="1170" w:hanging="274"/>
        <w:rPr>
          <w:rFonts w:asciiTheme="minorHAnsi" w:hAnsiTheme="minorHAnsi"/>
          <w:sz w:val="24"/>
          <w:szCs w:val="24"/>
        </w:rPr>
      </w:pPr>
      <w:r w:rsidRPr="00F66F9C">
        <w:rPr>
          <w:rFonts w:asciiTheme="minorHAnsi" w:hAnsiTheme="minorHAnsi"/>
          <w:sz w:val="24"/>
          <w:szCs w:val="24"/>
        </w:rPr>
        <w:t>Meaningful to customers?</w:t>
      </w:r>
    </w:p>
    <w:p w14:paraId="7C03E161" w14:textId="77777777" w:rsidR="006B4239" w:rsidRPr="00F66F9C" w:rsidRDefault="006B4239" w:rsidP="006B4239">
      <w:pPr>
        <w:pStyle w:val="NoSpacing"/>
        <w:numPr>
          <w:ilvl w:val="0"/>
          <w:numId w:val="6"/>
        </w:numPr>
        <w:spacing w:after="140"/>
        <w:ind w:left="1170" w:hanging="274"/>
        <w:rPr>
          <w:rFonts w:asciiTheme="minorHAnsi" w:hAnsiTheme="minorHAnsi"/>
          <w:sz w:val="24"/>
          <w:szCs w:val="24"/>
        </w:rPr>
      </w:pPr>
      <w:r w:rsidRPr="00F66F9C">
        <w:rPr>
          <w:rFonts w:asciiTheme="minorHAnsi" w:hAnsiTheme="minorHAnsi"/>
          <w:sz w:val="24"/>
          <w:szCs w:val="24"/>
        </w:rPr>
        <w:t>Specific?</w:t>
      </w:r>
    </w:p>
    <w:p w14:paraId="3BEA4E62" w14:textId="77777777" w:rsidR="006B4239" w:rsidRPr="00F66F9C" w:rsidRDefault="006B4239" w:rsidP="006B4239">
      <w:pPr>
        <w:pStyle w:val="NoSpacing"/>
        <w:numPr>
          <w:ilvl w:val="0"/>
          <w:numId w:val="6"/>
        </w:numPr>
        <w:spacing w:after="140"/>
        <w:ind w:left="1170" w:hanging="274"/>
        <w:rPr>
          <w:rFonts w:asciiTheme="minorHAnsi" w:hAnsiTheme="minorHAnsi"/>
          <w:sz w:val="24"/>
          <w:szCs w:val="24"/>
        </w:rPr>
      </w:pPr>
      <w:r w:rsidRPr="00F66F9C">
        <w:rPr>
          <w:rFonts w:asciiTheme="minorHAnsi" w:hAnsiTheme="minorHAnsi"/>
          <w:sz w:val="24"/>
          <w:szCs w:val="24"/>
        </w:rPr>
        <w:t>Desirable and urgent?</w:t>
      </w:r>
    </w:p>
    <w:p w14:paraId="26CDE117" w14:textId="77777777" w:rsidR="006B4239" w:rsidRPr="00F66F9C" w:rsidRDefault="006B4239" w:rsidP="006B4239">
      <w:pPr>
        <w:pStyle w:val="NoSpacing"/>
        <w:numPr>
          <w:ilvl w:val="0"/>
          <w:numId w:val="6"/>
        </w:numPr>
        <w:spacing w:after="140"/>
        <w:ind w:left="1170" w:hanging="274"/>
        <w:rPr>
          <w:rFonts w:asciiTheme="minorHAnsi" w:hAnsiTheme="minorHAnsi"/>
          <w:sz w:val="24"/>
          <w:szCs w:val="24"/>
        </w:rPr>
      </w:pPr>
      <w:proofErr w:type="spellStart"/>
      <w:r w:rsidRPr="00F66F9C">
        <w:rPr>
          <w:rFonts w:asciiTheme="minorHAnsi" w:hAnsiTheme="minorHAnsi"/>
          <w:sz w:val="24"/>
          <w:szCs w:val="24"/>
        </w:rPr>
        <w:t>Fulfillable</w:t>
      </w:r>
      <w:proofErr w:type="spellEnd"/>
      <w:r w:rsidRPr="00F66F9C">
        <w:rPr>
          <w:rFonts w:asciiTheme="minorHAnsi" w:hAnsiTheme="minorHAnsi"/>
          <w:sz w:val="24"/>
          <w:szCs w:val="24"/>
        </w:rPr>
        <w:t>?</w:t>
      </w:r>
    </w:p>
    <w:p w14:paraId="434100E1" w14:textId="77777777" w:rsidR="006B4239" w:rsidRPr="00F66F9C" w:rsidRDefault="006B4239" w:rsidP="006B4239">
      <w:pPr>
        <w:pStyle w:val="NoSpacing"/>
        <w:numPr>
          <w:ilvl w:val="0"/>
          <w:numId w:val="6"/>
        </w:numPr>
        <w:spacing w:after="200"/>
        <w:ind w:left="1170" w:hanging="274"/>
        <w:rPr>
          <w:rFonts w:asciiTheme="minorHAnsi" w:hAnsiTheme="minorHAnsi"/>
          <w:sz w:val="24"/>
          <w:szCs w:val="24"/>
        </w:rPr>
      </w:pPr>
      <w:r w:rsidRPr="00F66F9C">
        <w:rPr>
          <w:rFonts w:asciiTheme="minorHAnsi" w:hAnsiTheme="minorHAnsi"/>
          <w:sz w:val="24"/>
          <w:szCs w:val="24"/>
        </w:rPr>
        <w:t>Sustainable?</w:t>
      </w:r>
    </w:p>
    <w:p w14:paraId="2FCB8331" w14:textId="77777777" w:rsidR="006B4239" w:rsidRPr="00F66F9C" w:rsidRDefault="006B4239" w:rsidP="006B4239">
      <w:pPr>
        <w:pStyle w:val="NoSpacing"/>
        <w:spacing w:after="200"/>
        <w:ind w:left="540"/>
        <w:rPr>
          <w:rFonts w:asciiTheme="minorHAnsi" w:hAnsiTheme="minorHAnsi"/>
          <w:sz w:val="24"/>
          <w:szCs w:val="24"/>
        </w:rPr>
      </w:pPr>
      <w:r w:rsidRPr="00F66F9C">
        <w:rPr>
          <w:rFonts w:asciiTheme="minorHAnsi" w:hAnsiTheme="minorHAnsi"/>
          <w:sz w:val="24"/>
          <w:szCs w:val="24"/>
        </w:rPr>
        <w:t xml:space="preserve">A reporter from each group should spend a few minutes reporting the group’s opinions to </w:t>
      </w:r>
      <w:r>
        <w:rPr>
          <w:rFonts w:asciiTheme="minorHAnsi" w:hAnsiTheme="minorHAnsi"/>
          <w:sz w:val="24"/>
          <w:szCs w:val="24"/>
        </w:rPr>
        <w:br/>
      </w:r>
      <w:r w:rsidRPr="00F66F9C">
        <w:rPr>
          <w:rFonts w:asciiTheme="minorHAnsi" w:hAnsiTheme="minorHAnsi"/>
          <w:sz w:val="24"/>
          <w:szCs w:val="24"/>
        </w:rPr>
        <w:t>the class.</w:t>
      </w:r>
    </w:p>
    <w:sectPr w:rsidR="006B4239" w:rsidRPr="00F66F9C" w:rsidSect="00C63986">
      <w:footerReference w:type="default" r:id="rId8"/>
      <w:pgSz w:w="12240" w:h="15840"/>
      <w:pgMar w:top="720" w:right="1080" w:bottom="720" w:left="1440" w:header="720" w:footer="56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6BB3" w14:textId="77777777" w:rsidR="00367C58" w:rsidRDefault="00367C58" w:rsidP="00F66F9C">
      <w:pPr>
        <w:spacing w:after="0" w:line="240" w:lineRule="auto"/>
      </w:pPr>
      <w:r>
        <w:separator/>
      </w:r>
    </w:p>
  </w:endnote>
  <w:endnote w:type="continuationSeparator" w:id="0">
    <w:p w14:paraId="670B9AB3" w14:textId="77777777" w:rsidR="00367C58" w:rsidRDefault="00367C58" w:rsidP="00F6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E417F" w14:textId="1FDAC8FE" w:rsidR="00367C58" w:rsidRDefault="00367C58" w:rsidP="005D0A0A">
    <w:pPr>
      <w:pBdr>
        <w:top w:val="single" w:sz="8" w:space="1" w:color="404040"/>
      </w:pBdr>
      <w:tabs>
        <w:tab w:val="center" w:pos="4680"/>
        <w:tab w:val="right" w:pos="9720"/>
      </w:tabs>
      <w:spacing w:after="200" w:line="276" w:lineRule="auto"/>
    </w:pPr>
    <w:r w:rsidRPr="00802DE3">
      <w:rPr>
        <w:rFonts w:ascii="Cambria" w:hAnsi="Cambria" w:cs="Times New Roman"/>
        <w:sz w:val="18"/>
        <w:szCs w:val="18"/>
      </w:rPr>
      <w:t>LAP-</w:t>
    </w:r>
    <w:r>
      <w:rPr>
        <w:rFonts w:ascii="Cambria" w:hAnsi="Cambria" w:cs="Times New Roman"/>
        <w:sz w:val="18"/>
        <w:szCs w:val="18"/>
      </w:rPr>
      <w:t>PM</w:t>
    </w:r>
    <w:r w:rsidRPr="00802DE3">
      <w:rPr>
        <w:rFonts w:ascii="Cambria" w:hAnsi="Cambria" w:cs="Times New Roman"/>
        <w:sz w:val="18"/>
        <w:szCs w:val="18"/>
      </w:rPr>
      <w:t>-</w:t>
    </w:r>
    <w:r>
      <w:rPr>
        <w:rFonts w:ascii="Cambria" w:hAnsi="Cambria" w:cs="Times New Roman"/>
        <w:sz w:val="18"/>
        <w:szCs w:val="18"/>
      </w:rPr>
      <w:t>272</w:t>
    </w:r>
    <w:r w:rsidRPr="00802DE3">
      <w:rPr>
        <w:rFonts w:ascii="Cambria" w:hAnsi="Cambria" w:cs="Times New Roman"/>
        <w:sz w:val="18"/>
        <w:szCs w:val="18"/>
      </w:rPr>
      <w:t>-</w:t>
    </w:r>
    <w:r>
      <w:rPr>
        <w:rFonts w:ascii="Cambria" w:hAnsi="Cambria" w:cs="Times New Roman"/>
        <w:sz w:val="18"/>
        <w:szCs w:val="18"/>
      </w:rPr>
      <w:t>MN</w:t>
    </w:r>
    <w:r w:rsidRPr="00802DE3">
      <w:rPr>
        <w:rFonts w:ascii="Cambria" w:hAnsi="Cambria" w:cs="Times New Roman"/>
        <w:sz w:val="18"/>
        <w:szCs w:val="18"/>
      </w:rPr>
      <w:t xml:space="preserve">   ©20</w:t>
    </w:r>
    <w:r w:rsidRPr="00865ABF">
      <w:rPr>
        <w:rFonts w:ascii="Cambria" w:hAnsi="Cambria" w:cs="Times New Roman"/>
        <w:sz w:val="18"/>
        <w:szCs w:val="18"/>
      </w:rPr>
      <w:t>1</w:t>
    </w:r>
    <w:r>
      <w:rPr>
        <w:rFonts w:ascii="Cambria" w:hAnsi="Cambria" w:cs="Times New Roman"/>
        <w:sz w:val="18"/>
        <w:szCs w:val="18"/>
      </w:rPr>
      <w:t>9</w:t>
    </w:r>
    <w:r w:rsidRPr="00802DE3">
      <w:rPr>
        <w:rFonts w:ascii="Cambria" w:hAnsi="Cambria" w:cs="Times New Roman"/>
        <w:sz w:val="18"/>
        <w:szCs w:val="18"/>
      </w:rPr>
      <w:t xml:space="preserve">, MBA Research and Curriculum Center®                </w:t>
    </w:r>
    <w:r w:rsidRPr="00802DE3">
      <w:rPr>
        <w:rFonts w:ascii="Cambria" w:hAnsi="Cambria" w:cs="Times New Roman"/>
        <w:sz w:val="18"/>
        <w:szCs w:val="18"/>
      </w:rPr>
      <w:tab/>
    </w:r>
    <w:r w:rsidRPr="005D0A0A">
      <w:rPr>
        <w:rFonts w:ascii="Cambria" w:hAnsi="Cambria" w:cs="Times New Roman"/>
        <w:b/>
        <w:sz w:val="18"/>
        <w:szCs w:val="18"/>
      </w:rPr>
      <w:t>Stand Out</w:t>
    </w:r>
    <w:r w:rsidRPr="00802DE3">
      <w:rPr>
        <w:rFonts w:ascii="Cambria" w:hAnsi="Cambria" w:cs="Times New Roman"/>
        <w:sz w:val="18"/>
        <w:szCs w:val="18"/>
      </w:rPr>
      <w:t xml:space="preserve">   </w:t>
    </w:r>
    <w:r w:rsidRPr="00802DE3">
      <w:rPr>
        <w:rFonts w:ascii="Cambria" w:hAnsi="Cambria" w:cs="Times New Roman"/>
        <w:sz w:val="18"/>
        <w:szCs w:val="18"/>
      </w:rPr>
      <w:fldChar w:fldCharType="begin"/>
    </w:r>
    <w:r w:rsidRPr="00802DE3">
      <w:rPr>
        <w:rFonts w:ascii="Cambria" w:hAnsi="Cambria" w:cs="Times New Roman"/>
        <w:sz w:val="18"/>
        <w:szCs w:val="18"/>
      </w:rPr>
      <w:instrText xml:space="preserve">PAGE  </w:instrText>
    </w:r>
    <w:r w:rsidRPr="00802DE3">
      <w:rPr>
        <w:rFonts w:ascii="Cambria" w:hAnsi="Cambria" w:cs="Times New Roman"/>
        <w:sz w:val="18"/>
        <w:szCs w:val="18"/>
      </w:rPr>
      <w:fldChar w:fldCharType="separate"/>
    </w:r>
    <w:r w:rsidR="002E72A9">
      <w:rPr>
        <w:rFonts w:ascii="Cambria" w:hAnsi="Cambria" w:cs="Times New Roman"/>
        <w:noProof/>
        <w:sz w:val="18"/>
        <w:szCs w:val="18"/>
      </w:rPr>
      <w:t>1</w:t>
    </w:r>
    <w:r w:rsidRPr="00802DE3">
      <w:rPr>
        <w:rFonts w:ascii="Cambria" w:hAnsi="Cambria"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B172A" w14:textId="77777777" w:rsidR="00367C58" w:rsidRDefault="00367C58" w:rsidP="00F66F9C">
      <w:pPr>
        <w:spacing w:after="0" w:line="240" w:lineRule="auto"/>
      </w:pPr>
      <w:r>
        <w:separator/>
      </w:r>
    </w:p>
  </w:footnote>
  <w:footnote w:type="continuationSeparator" w:id="0">
    <w:p w14:paraId="5AC0DEEC" w14:textId="77777777" w:rsidR="00367C58" w:rsidRDefault="00367C58" w:rsidP="00F66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387"/>
    <w:multiLevelType w:val="hybridMultilevel"/>
    <w:tmpl w:val="038E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A32F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 w15:restartNumberingAfterBreak="0">
    <w:nsid w:val="10B1076B"/>
    <w:multiLevelType w:val="multilevel"/>
    <w:tmpl w:val="65386A86"/>
    <w:lvl w:ilvl="0">
      <w:start w:val="2"/>
      <w:numFmt w:val="upperLetter"/>
      <w:lvlText w:val="%1."/>
      <w:lvlJc w:val="left"/>
      <w:pPr>
        <w:ind w:left="720" w:hanging="360"/>
      </w:pPr>
      <w:rPr>
        <w:rFonts w:hint="default"/>
      </w:rPr>
    </w:lvl>
    <w:lvl w:ilvl="1">
      <w:start w:val="5"/>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 w15:restartNumberingAfterBreak="0">
    <w:nsid w:val="11C611AB"/>
    <w:multiLevelType w:val="hybridMultilevel"/>
    <w:tmpl w:val="AA8C7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65D52"/>
    <w:multiLevelType w:val="hybridMultilevel"/>
    <w:tmpl w:val="B240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95523"/>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6" w15:restartNumberingAfterBreak="0">
    <w:nsid w:val="14B47C4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7" w15:restartNumberingAfterBreak="0">
    <w:nsid w:val="15BD322C"/>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8" w15:restartNumberingAfterBreak="0">
    <w:nsid w:val="17AE2C79"/>
    <w:multiLevelType w:val="hybridMultilevel"/>
    <w:tmpl w:val="CEF6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AE0BAA"/>
    <w:multiLevelType w:val="multilevel"/>
    <w:tmpl w:val="50EE283E"/>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i w:val="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0" w15:restartNumberingAfterBreak="0">
    <w:nsid w:val="26DD2CCB"/>
    <w:multiLevelType w:val="hybridMultilevel"/>
    <w:tmpl w:val="4A528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92F9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2" w15:restartNumberingAfterBreak="0">
    <w:nsid w:val="2F2A263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3" w15:restartNumberingAfterBreak="0">
    <w:nsid w:val="36EB232C"/>
    <w:multiLevelType w:val="hybridMultilevel"/>
    <w:tmpl w:val="F698E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41AF5"/>
    <w:multiLevelType w:val="hybridMultilevel"/>
    <w:tmpl w:val="F1C47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825AA"/>
    <w:multiLevelType w:val="hybridMultilevel"/>
    <w:tmpl w:val="929CD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27894"/>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7" w15:restartNumberingAfterBreak="0">
    <w:nsid w:val="3F567F55"/>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8" w15:restartNumberingAfterBreak="0">
    <w:nsid w:val="404C5EF8"/>
    <w:multiLevelType w:val="hybridMultilevel"/>
    <w:tmpl w:val="EA58E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81DB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0" w15:restartNumberingAfterBreak="0">
    <w:nsid w:val="43B10CD3"/>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1" w15:restartNumberingAfterBreak="0">
    <w:nsid w:val="485D6611"/>
    <w:multiLevelType w:val="hybridMultilevel"/>
    <w:tmpl w:val="9F7A99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C5C31C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3" w15:restartNumberingAfterBreak="0">
    <w:nsid w:val="4C5E0143"/>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4" w15:restartNumberingAfterBreak="0">
    <w:nsid w:val="4CA94065"/>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5" w15:restartNumberingAfterBreak="0">
    <w:nsid w:val="4D9F165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6" w15:restartNumberingAfterBreak="0">
    <w:nsid w:val="4DD242D6"/>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7" w15:restartNumberingAfterBreak="0">
    <w:nsid w:val="50175583"/>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8" w15:restartNumberingAfterBreak="0">
    <w:nsid w:val="50702E13"/>
    <w:multiLevelType w:val="multilevel"/>
    <w:tmpl w:val="57DABC06"/>
    <w:lvl w:ilvl="0">
      <w:start w:val="5"/>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9" w15:restartNumberingAfterBreak="0">
    <w:nsid w:val="514A5A08"/>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0" w15:restartNumberingAfterBreak="0">
    <w:nsid w:val="5ADF608C"/>
    <w:multiLevelType w:val="multilevel"/>
    <w:tmpl w:val="851E37C4"/>
    <w:lvl w:ilvl="0">
      <w:start w:val="2"/>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1" w15:restartNumberingAfterBreak="0">
    <w:nsid w:val="5BB74635"/>
    <w:multiLevelType w:val="hybridMultilevel"/>
    <w:tmpl w:val="437C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C44A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3" w15:restartNumberingAfterBreak="0">
    <w:nsid w:val="64B9693E"/>
    <w:multiLevelType w:val="hybridMultilevel"/>
    <w:tmpl w:val="9A30C1C4"/>
    <w:lvl w:ilvl="0" w:tplc="04090015">
      <w:start w:val="1"/>
      <w:numFmt w:val="upperLetter"/>
      <w:lvlText w:val="%1."/>
      <w:lvlJc w:val="left"/>
      <w:pPr>
        <w:ind w:left="720" w:hanging="360"/>
      </w:pPr>
      <w:rPr>
        <w:rFonts w:hint="default"/>
      </w:rPr>
    </w:lvl>
    <w:lvl w:ilvl="1" w:tplc="389AD8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776D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5" w15:restartNumberingAfterBreak="0">
    <w:nsid w:val="6C55363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6" w15:restartNumberingAfterBreak="0">
    <w:nsid w:val="70B34ABE"/>
    <w:multiLevelType w:val="hybridMultilevel"/>
    <w:tmpl w:val="D81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34873"/>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8" w15:restartNumberingAfterBreak="0">
    <w:nsid w:val="741A5C1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9" w15:restartNumberingAfterBreak="0">
    <w:nsid w:val="77497DC3"/>
    <w:multiLevelType w:val="hybridMultilevel"/>
    <w:tmpl w:val="33524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B214D"/>
    <w:multiLevelType w:val="multilevel"/>
    <w:tmpl w:val="0DC0D326"/>
    <w:lvl w:ilvl="0">
      <w:start w:val="6"/>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1" w15:restartNumberingAfterBreak="0">
    <w:nsid w:val="7BCD3871"/>
    <w:multiLevelType w:val="hybridMultilevel"/>
    <w:tmpl w:val="1990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300AF"/>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num w:numId="1">
    <w:abstractNumId w:val="4"/>
  </w:num>
  <w:num w:numId="2">
    <w:abstractNumId w:val="0"/>
  </w:num>
  <w:num w:numId="3">
    <w:abstractNumId w:val="36"/>
  </w:num>
  <w:num w:numId="4">
    <w:abstractNumId w:val="21"/>
  </w:num>
  <w:num w:numId="5">
    <w:abstractNumId w:val="31"/>
  </w:num>
  <w:num w:numId="6">
    <w:abstractNumId w:val="13"/>
  </w:num>
  <w:num w:numId="7">
    <w:abstractNumId w:val="11"/>
  </w:num>
  <w:num w:numId="8">
    <w:abstractNumId w:val="33"/>
  </w:num>
  <w:num w:numId="9">
    <w:abstractNumId w:val="20"/>
  </w:num>
  <w:num w:numId="10">
    <w:abstractNumId w:val="15"/>
  </w:num>
  <w:num w:numId="11">
    <w:abstractNumId w:val="5"/>
  </w:num>
  <w:num w:numId="12">
    <w:abstractNumId w:val="32"/>
  </w:num>
  <w:num w:numId="13">
    <w:abstractNumId w:val="34"/>
  </w:num>
  <w:num w:numId="14">
    <w:abstractNumId w:val="39"/>
  </w:num>
  <w:num w:numId="15">
    <w:abstractNumId w:val="8"/>
  </w:num>
  <w:num w:numId="16">
    <w:abstractNumId w:val="41"/>
  </w:num>
  <w:num w:numId="17">
    <w:abstractNumId w:val="2"/>
  </w:num>
  <w:num w:numId="18">
    <w:abstractNumId w:val="24"/>
  </w:num>
  <w:num w:numId="19">
    <w:abstractNumId w:val="30"/>
  </w:num>
  <w:num w:numId="20">
    <w:abstractNumId w:val="29"/>
  </w:num>
  <w:num w:numId="21">
    <w:abstractNumId w:val="9"/>
  </w:num>
  <w:num w:numId="22">
    <w:abstractNumId w:val="3"/>
  </w:num>
  <w:num w:numId="23">
    <w:abstractNumId w:val="1"/>
  </w:num>
  <w:num w:numId="24">
    <w:abstractNumId w:val="40"/>
  </w:num>
  <w:num w:numId="25">
    <w:abstractNumId w:val="38"/>
  </w:num>
  <w:num w:numId="26">
    <w:abstractNumId w:val="10"/>
  </w:num>
  <w:num w:numId="27">
    <w:abstractNumId w:val="7"/>
  </w:num>
  <w:num w:numId="28">
    <w:abstractNumId w:val="16"/>
  </w:num>
  <w:num w:numId="29">
    <w:abstractNumId w:val="23"/>
  </w:num>
  <w:num w:numId="30">
    <w:abstractNumId w:val="42"/>
  </w:num>
  <w:num w:numId="31">
    <w:abstractNumId w:val="6"/>
  </w:num>
  <w:num w:numId="32">
    <w:abstractNumId w:val="25"/>
  </w:num>
  <w:num w:numId="33">
    <w:abstractNumId w:val="28"/>
  </w:num>
  <w:num w:numId="34">
    <w:abstractNumId w:val="26"/>
  </w:num>
  <w:num w:numId="35">
    <w:abstractNumId w:val="35"/>
  </w:num>
  <w:num w:numId="36">
    <w:abstractNumId w:val="18"/>
  </w:num>
  <w:num w:numId="37">
    <w:abstractNumId w:val="17"/>
  </w:num>
  <w:num w:numId="38">
    <w:abstractNumId w:val="37"/>
  </w:num>
  <w:num w:numId="39">
    <w:abstractNumId w:val="19"/>
  </w:num>
  <w:num w:numId="40">
    <w:abstractNumId w:val="22"/>
  </w:num>
  <w:num w:numId="41">
    <w:abstractNumId w:val="27"/>
  </w:num>
  <w:num w:numId="42">
    <w:abstractNumId w:val="1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B4"/>
    <w:rsid w:val="0004009C"/>
    <w:rsid w:val="0004338B"/>
    <w:rsid w:val="0007589D"/>
    <w:rsid w:val="0007712F"/>
    <w:rsid w:val="0009426C"/>
    <w:rsid w:val="000B0743"/>
    <w:rsid w:val="000B72A2"/>
    <w:rsid w:val="001550BA"/>
    <w:rsid w:val="00157874"/>
    <w:rsid w:val="00183D74"/>
    <w:rsid w:val="00184841"/>
    <w:rsid w:val="00192E83"/>
    <w:rsid w:val="001A188E"/>
    <w:rsid w:val="001B6EFD"/>
    <w:rsid w:val="001C4B0F"/>
    <w:rsid w:val="001F7830"/>
    <w:rsid w:val="00201A0D"/>
    <w:rsid w:val="00202321"/>
    <w:rsid w:val="00295A81"/>
    <w:rsid w:val="002E72A9"/>
    <w:rsid w:val="002F5209"/>
    <w:rsid w:val="00303E14"/>
    <w:rsid w:val="00351B56"/>
    <w:rsid w:val="003560D9"/>
    <w:rsid w:val="00367C58"/>
    <w:rsid w:val="00383ECD"/>
    <w:rsid w:val="003A172D"/>
    <w:rsid w:val="003A6CA7"/>
    <w:rsid w:val="003B256A"/>
    <w:rsid w:val="003B5D75"/>
    <w:rsid w:val="003C6B06"/>
    <w:rsid w:val="003C7FE1"/>
    <w:rsid w:val="003D6615"/>
    <w:rsid w:val="003E2F67"/>
    <w:rsid w:val="003E3A1A"/>
    <w:rsid w:val="00483E65"/>
    <w:rsid w:val="00495796"/>
    <w:rsid w:val="004A0898"/>
    <w:rsid w:val="004A64D0"/>
    <w:rsid w:val="004B31B7"/>
    <w:rsid w:val="004D63B8"/>
    <w:rsid w:val="004E05CE"/>
    <w:rsid w:val="005203BF"/>
    <w:rsid w:val="00527B19"/>
    <w:rsid w:val="00531303"/>
    <w:rsid w:val="00532A56"/>
    <w:rsid w:val="00534232"/>
    <w:rsid w:val="00571766"/>
    <w:rsid w:val="0057386D"/>
    <w:rsid w:val="005748B8"/>
    <w:rsid w:val="00575F17"/>
    <w:rsid w:val="005855AF"/>
    <w:rsid w:val="005A03E9"/>
    <w:rsid w:val="005D0A0A"/>
    <w:rsid w:val="005E6A41"/>
    <w:rsid w:val="005F410D"/>
    <w:rsid w:val="005F4E85"/>
    <w:rsid w:val="00642F94"/>
    <w:rsid w:val="00657D91"/>
    <w:rsid w:val="00694165"/>
    <w:rsid w:val="00694DC3"/>
    <w:rsid w:val="006971C7"/>
    <w:rsid w:val="006A240E"/>
    <w:rsid w:val="006A2EFA"/>
    <w:rsid w:val="006B4239"/>
    <w:rsid w:val="006C20FF"/>
    <w:rsid w:val="006D71DF"/>
    <w:rsid w:val="006E5D6F"/>
    <w:rsid w:val="00703F52"/>
    <w:rsid w:val="007171B2"/>
    <w:rsid w:val="00730E3F"/>
    <w:rsid w:val="00737CF0"/>
    <w:rsid w:val="0077610A"/>
    <w:rsid w:val="007947C1"/>
    <w:rsid w:val="007E157B"/>
    <w:rsid w:val="007E1D6A"/>
    <w:rsid w:val="007E5781"/>
    <w:rsid w:val="00802F12"/>
    <w:rsid w:val="00816A55"/>
    <w:rsid w:val="00817A87"/>
    <w:rsid w:val="00823E45"/>
    <w:rsid w:val="008266D3"/>
    <w:rsid w:val="00844A2E"/>
    <w:rsid w:val="00860452"/>
    <w:rsid w:val="00860C5C"/>
    <w:rsid w:val="008B66A3"/>
    <w:rsid w:val="008C1093"/>
    <w:rsid w:val="008D0C6F"/>
    <w:rsid w:val="008D4248"/>
    <w:rsid w:val="008E2F47"/>
    <w:rsid w:val="00900BB4"/>
    <w:rsid w:val="0091374B"/>
    <w:rsid w:val="00970718"/>
    <w:rsid w:val="00970A93"/>
    <w:rsid w:val="009815E5"/>
    <w:rsid w:val="00991F15"/>
    <w:rsid w:val="009939B4"/>
    <w:rsid w:val="009A2DAD"/>
    <w:rsid w:val="009A3F4E"/>
    <w:rsid w:val="009F6031"/>
    <w:rsid w:val="00A12160"/>
    <w:rsid w:val="00A31462"/>
    <w:rsid w:val="00A61DB2"/>
    <w:rsid w:val="00A64364"/>
    <w:rsid w:val="00AB3D1E"/>
    <w:rsid w:val="00AB673C"/>
    <w:rsid w:val="00AD0D07"/>
    <w:rsid w:val="00AD2707"/>
    <w:rsid w:val="00AF183F"/>
    <w:rsid w:val="00B25227"/>
    <w:rsid w:val="00B4452C"/>
    <w:rsid w:val="00B760C2"/>
    <w:rsid w:val="00B82423"/>
    <w:rsid w:val="00BA0E0A"/>
    <w:rsid w:val="00BA1698"/>
    <w:rsid w:val="00BB765B"/>
    <w:rsid w:val="00BC0201"/>
    <w:rsid w:val="00BC3237"/>
    <w:rsid w:val="00C14CDE"/>
    <w:rsid w:val="00C358A0"/>
    <w:rsid w:val="00C47C00"/>
    <w:rsid w:val="00C6359F"/>
    <w:rsid w:val="00C63986"/>
    <w:rsid w:val="00C66B0A"/>
    <w:rsid w:val="00C8606C"/>
    <w:rsid w:val="00C937E2"/>
    <w:rsid w:val="00CB5451"/>
    <w:rsid w:val="00CC3200"/>
    <w:rsid w:val="00CD755B"/>
    <w:rsid w:val="00CF3180"/>
    <w:rsid w:val="00CF3A06"/>
    <w:rsid w:val="00D02097"/>
    <w:rsid w:val="00D611B8"/>
    <w:rsid w:val="00D64970"/>
    <w:rsid w:val="00D67A14"/>
    <w:rsid w:val="00DA4F9F"/>
    <w:rsid w:val="00DA7E71"/>
    <w:rsid w:val="00DB097B"/>
    <w:rsid w:val="00DB6378"/>
    <w:rsid w:val="00E15AAC"/>
    <w:rsid w:val="00E243A0"/>
    <w:rsid w:val="00E418AB"/>
    <w:rsid w:val="00EA367E"/>
    <w:rsid w:val="00EB0BF7"/>
    <w:rsid w:val="00EB5054"/>
    <w:rsid w:val="00ED37C6"/>
    <w:rsid w:val="00ED638A"/>
    <w:rsid w:val="00EF6BE0"/>
    <w:rsid w:val="00F313AF"/>
    <w:rsid w:val="00F43CBE"/>
    <w:rsid w:val="00F66F9C"/>
    <w:rsid w:val="00F717D1"/>
    <w:rsid w:val="00F726E2"/>
    <w:rsid w:val="5995D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E3DB9"/>
  <w15:docId w15:val="{7517F595-C336-43BF-9C9E-0D6C7216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C3237"/>
    <w:pPr>
      <w:widowControl w:val="0"/>
      <w:autoSpaceDE w:val="0"/>
      <w:autoSpaceDN w:val="0"/>
      <w:adjustRightInd w:val="0"/>
      <w:spacing w:after="240" w:line="260" w:lineRule="atLeast"/>
      <w:jc w:val="both"/>
      <w:textAlignment w:val="center"/>
    </w:pPr>
    <w:rPr>
      <w:rFonts w:ascii="ArialMT" w:eastAsia="Times New Roman" w:hAnsi="ArialMT" w:cs="ArialM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9B4"/>
    <w:pPr>
      <w:spacing w:after="0" w:line="240" w:lineRule="auto"/>
    </w:pPr>
    <w:rPr>
      <w:rFonts w:ascii="Calibri" w:eastAsia="Calibri" w:hAnsi="Calibri" w:cs="Times New Roman"/>
    </w:rPr>
  </w:style>
  <w:style w:type="table" w:styleId="TableGrid">
    <w:name w:val="Table Grid"/>
    <w:basedOn w:val="TableNormal"/>
    <w:uiPriority w:val="59"/>
    <w:rsid w:val="00993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F313AF"/>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paragraph" w:customStyle="1" w:styleId="TOC-Bullet">
    <w:name w:val="TOC-Bullet"/>
    <w:basedOn w:val="Normal"/>
    <w:link w:val="TOC-BulletChar"/>
    <w:qFormat/>
    <w:rsid w:val="00F313AF"/>
    <w:pPr>
      <w:tabs>
        <w:tab w:val="left" w:pos="360"/>
      </w:tabs>
      <w:spacing w:after="120"/>
      <w:ind w:left="360" w:hanging="360"/>
      <w:jc w:val="left"/>
    </w:pPr>
    <w:rPr>
      <w:rFonts w:ascii="Calibri" w:hAnsi="Calibri" w:cs="Times New Roman"/>
      <w:b/>
      <w:bCs/>
    </w:rPr>
  </w:style>
  <w:style w:type="paragraph" w:customStyle="1" w:styleId="TOC-A">
    <w:name w:val="TOC-A"/>
    <w:basedOn w:val="Normal"/>
    <w:link w:val="TOC-AChar"/>
    <w:qFormat/>
    <w:rsid w:val="00F313AF"/>
    <w:pPr>
      <w:tabs>
        <w:tab w:val="left" w:pos="720"/>
      </w:tabs>
      <w:spacing w:after="120"/>
      <w:ind w:left="720" w:hanging="360"/>
      <w:jc w:val="left"/>
    </w:pPr>
    <w:rPr>
      <w:rFonts w:ascii="Calibri" w:hAnsi="Calibri" w:cs="Times New Roman"/>
    </w:rPr>
  </w:style>
  <w:style w:type="character" w:customStyle="1" w:styleId="TOC-BulletChar">
    <w:name w:val="TOC-Bullet Char"/>
    <w:link w:val="TOC-Bullet"/>
    <w:rsid w:val="00F313AF"/>
    <w:rPr>
      <w:rFonts w:ascii="Calibri" w:eastAsia="Times New Roman" w:hAnsi="Calibri" w:cs="Times New Roman"/>
      <w:b/>
      <w:bCs/>
      <w:color w:val="000000"/>
      <w:sz w:val="24"/>
      <w:szCs w:val="24"/>
    </w:rPr>
  </w:style>
  <w:style w:type="paragraph" w:customStyle="1" w:styleId="TOC-1">
    <w:name w:val="TOC-1."/>
    <w:basedOn w:val="Normal"/>
    <w:link w:val="TOC-1Char"/>
    <w:qFormat/>
    <w:rsid w:val="00F313AF"/>
    <w:pPr>
      <w:tabs>
        <w:tab w:val="left" w:pos="1080"/>
      </w:tabs>
      <w:spacing w:after="120"/>
      <w:ind w:left="1080" w:hanging="360"/>
      <w:jc w:val="left"/>
    </w:pPr>
    <w:rPr>
      <w:rFonts w:ascii="Calibri" w:hAnsi="Calibri" w:cs="Times New Roman"/>
    </w:rPr>
  </w:style>
  <w:style w:type="character" w:customStyle="1" w:styleId="TOC-AChar">
    <w:name w:val="TOC-A Char"/>
    <w:link w:val="TOC-A"/>
    <w:rsid w:val="00F313AF"/>
    <w:rPr>
      <w:rFonts w:ascii="Calibri" w:eastAsia="Times New Roman" w:hAnsi="Calibri" w:cs="Times New Roman"/>
      <w:color w:val="000000"/>
      <w:sz w:val="24"/>
      <w:szCs w:val="24"/>
    </w:rPr>
  </w:style>
  <w:style w:type="paragraph" w:customStyle="1" w:styleId="DiscussionGuide">
    <w:name w:val="DiscussionGuide"/>
    <w:basedOn w:val="Normal"/>
    <w:link w:val="DiscussionGuideChar"/>
    <w:qFormat/>
    <w:rsid w:val="00F313AF"/>
    <w:pPr>
      <w:pBdr>
        <w:top w:val="single" w:sz="16" w:space="7" w:color="000000"/>
        <w:bottom w:val="single" w:sz="12" w:space="11" w:color="000000"/>
      </w:pBdr>
      <w:spacing w:before="120" w:line="240" w:lineRule="auto"/>
      <w:ind w:left="1080" w:right="720"/>
      <w:contextualSpacing/>
      <w:jc w:val="left"/>
    </w:pPr>
    <w:rPr>
      <w:rFonts w:ascii="Calibri" w:hAnsi="Calibri" w:cs="Times New Roman"/>
      <w:bCs/>
    </w:rPr>
  </w:style>
  <w:style w:type="paragraph" w:customStyle="1" w:styleId="TOC-a0">
    <w:name w:val="TOC-a."/>
    <w:basedOn w:val="TOC-1"/>
    <w:link w:val="TOC-aChar0"/>
    <w:qFormat/>
    <w:rsid w:val="00F313AF"/>
    <w:pPr>
      <w:tabs>
        <w:tab w:val="clear" w:pos="1080"/>
        <w:tab w:val="left" w:pos="1440"/>
      </w:tabs>
      <w:ind w:left="1440"/>
    </w:pPr>
  </w:style>
  <w:style w:type="character" w:customStyle="1" w:styleId="DiscussionGuideChar">
    <w:name w:val="DiscussionGuide Char"/>
    <w:link w:val="DiscussionGuide"/>
    <w:rsid w:val="00F313AF"/>
    <w:rPr>
      <w:rFonts w:ascii="Calibri" w:eastAsia="Times New Roman" w:hAnsi="Calibri" w:cs="Times New Roman"/>
      <w:bCs/>
      <w:color w:val="000000"/>
      <w:sz w:val="24"/>
      <w:szCs w:val="24"/>
    </w:rPr>
  </w:style>
  <w:style w:type="paragraph" w:customStyle="1" w:styleId="TOC-10">
    <w:name w:val="TOC-1)"/>
    <w:basedOn w:val="Normal"/>
    <w:link w:val="TOC-1Char0"/>
    <w:qFormat/>
    <w:rsid w:val="00F313AF"/>
    <w:pPr>
      <w:tabs>
        <w:tab w:val="left" w:pos="1800"/>
      </w:tabs>
      <w:spacing w:after="120"/>
      <w:ind w:left="1800" w:hanging="360"/>
      <w:jc w:val="left"/>
    </w:pPr>
    <w:rPr>
      <w:rFonts w:ascii="Calibri" w:hAnsi="Calibri" w:cs="Times New Roman"/>
    </w:rPr>
  </w:style>
  <w:style w:type="character" w:customStyle="1" w:styleId="TOC-1Char">
    <w:name w:val="TOC-1. Char"/>
    <w:link w:val="TOC-1"/>
    <w:rsid w:val="00F313AF"/>
    <w:rPr>
      <w:rFonts w:ascii="Calibri" w:eastAsia="Times New Roman" w:hAnsi="Calibri" w:cs="Times New Roman"/>
      <w:color w:val="000000"/>
      <w:sz w:val="24"/>
      <w:szCs w:val="24"/>
    </w:rPr>
  </w:style>
  <w:style w:type="character" w:customStyle="1" w:styleId="TOC-aChar0">
    <w:name w:val="TOC-a. Char"/>
    <w:link w:val="TOC-a0"/>
    <w:rsid w:val="00F313AF"/>
    <w:rPr>
      <w:rFonts w:ascii="Calibri" w:eastAsia="Times New Roman" w:hAnsi="Calibri" w:cs="Times New Roman"/>
      <w:color w:val="000000"/>
      <w:sz w:val="24"/>
      <w:szCs w:val="24"/>
    </w:rPr>
  </w:style>
  <w:style w:type="character" w:customStyle="1" w:styleId="TOC-1Char0">
    <w:name w:val="TOC-1) Char"/>
    <w:link w:val="TOC-10"/>
    <w:rsid w:val="00F313AF"/>
    <w:rPr>
      <w:rFonts w:ascii="Calibri" w:eastAsia="Times New Roman" w:hAnsi="Calibri" w:cs="Times New Roman"/>
      <w:color w:val="000000"/>
      <w:sz w:val="24"/>
      <w:szCs w:val="24"/>
    </w:rPr>
  </w:style>
  <w:style w:type="character" w:styleId="Hyperlink">
    <w:name w:val="Hyperlink"/>
    <w:basedOn w:val="DefaultParagraphFont"/>
    <w:uiPriority w:val="99"/>
    <w:unhideWhenUsed/>
    <w:rsid w:val="00F313AF"/>
    <w:rPr>
      <w:color w:val="0000FF"/>
      <w:u w:val="single"/>
    </w:rPr>
  </w:style>
  <w:style w:type="paragraph" w:customStyle="1" w:styleId="TNA2ABC">
    <w:name w:val="TN A 2 ABC"/>
    <w:basedOn w:val="NoParagraphStyle"/>
    <w:link w:val="TNA2ABCChar"/>
    <w:uiPriority w:val="99"/>
    <w:rsid w:val="00F313AF"/>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character" w:customStyle="1" w:styleId="TNA2ABCChar">
    <w:name w:val="TN A 2 ABC Char"/>
    <w:link w:val="TNA2ABC"/>
    <w:uiPriority w:val="99"/>
    <w:rsid w:val="00F313AF"/>
    <w:rPr>
      <w:rFonts w:ascii="HelveticaLT-Condensed" w:eastAsia="Times New Roman" w:hAnsi="HelveticaLT-Condensed" w:cs="HelveticaLT-Condensed"/>
      <w:color w:val="000000"/>
    </w:rPr>
  </w:style>
  <w:style w:type="paragraph" w:styleId="Header">
    <w:name w:val="header"/>
    <w:basedOn w:val="Normal"/>
    <w:link w:val="HeaderChar"/>
    <w:uiPriority w:val="99"/>
    <w:unhideWhenUsed/>
    <w:rsid w:val="00F66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F9C"/>
    <w:rPr>
      <w:rFonts w:ascii="ArialMT" w:eastAsia="Times New Roman" w:hAnsi="ArialMT" w:cs="ArialMT"/>
      <w:color w:val="000000"/>
      <w:sz w:val="24"/>
      <w:szCs w:val="24"/>
    </w:rPr>
  </w:style>
  <w:style w:type="paragraph" w:styleId="Footer">
    <w:name w:val="footer"/>
    <w:basedOn w:val="Normal"/>
    <w:link w:val="FooterChar"/>
    <w:unhideWhenUsed/>
    <w:rsid w:val="00F66F9C"/>
    <w:pPr>
      <w:tabs>
        <w:tab w:val="center" w:pos="4680"/>
        <w:tab w:val="right" w:pos="9360"/>
      </w:tabs>
      <w:spacing w:after="0" w:line="240" w:lineRule="auto"/>
    </w:pPr>
  </w:style>
  <w:style w:type="character" w:customStyle="1" w:styleId="FooterChar">
    <w:name w:val="Footer Char"/>
    <w:basedOn w:val="DefaultParagraphFont"/>
    <w:link w:val="Footer"/>
    <w:rsid w:val="00F66F9C"/>
    <w:rPr>
      <w:rFonts w:ascii="ArialMT" w:eastAsia="Times New Roman" w:hAnsi="ArialMT" w:cs="ArialMT"/>
      <w:color w:val="000000"/>
      <w:sz w:val="24"/>
      <w:szCs w:val="24"/>
    </w:rPr>
  </w:style>
  <w:style w:type="character" w:styleId="PageNumber">
    <w:name w:val="page number"/>
    <w:rsid w:val="00F66F9C"/>
    <w:rPr>
      <w:rFonts w:cs="Times New Roman"/>
    </w:rPr>
  </w:style>
  <w:style w:type="paragraph" w:customStyle="1" w:styleId="Subhd-norule">
    <w:name w:val="Subhd-no rule"/>
    <w:basedOn w:val="Normal"/>
    <w:next w:val="Normal"/>
    <w:uiPriority w:val="99"/>
    <w:rsid w:val="00EB5054"/>
    <w:pPr>
      <w:suppressAutoHyphens/>
      <w:spacing w:before="240" w:line="240" w:lineRule="atLeast"/>
      <w:jc w:val="left"/>
    </w:pPr>
    <w:rPr>
      <w:rFonts w:ascii="HelveticaLT-Condensed-Black" w:hAnsi="HelveticaLT-Condensed-Black" w:cs="HelveticaLT-Condensed-Black"/>
    </w:rPr>
  </w:style>
  <w:style w:type="paragraph" w:customStyle="1" w:styleId="TestDirect">
    <w:name w:val="Test Direct."/>
    <w:basedOn w:val="NoParagraphStyle"/>
    <w:uiPriority w:val="99"/>
    <w:rsid w:val="00860C5C"/>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test">
    <w:name w:val="`test?"/>
    <w:basedOn w:val="Normal"/>
    <w:link w:val="testChar"/>
    <w:uiPriority w:val="99"/>
    <w:rsid w:val="00860C5C"/>
    <w:pPr>
      <w:tabs>
        <w:tab w:val="decimal" w:pos="240"/>
        <w:tab w:val="left" w:pos="380"/>
        <w:tab w:val="right" w:pos="9320"/>
      </w:tabs>
      <w:spacing w:after="160"/>
      <w:ind w:left="380" w:hanging="380"/>
    </w:pPr>
    <w:rPr>
      <w:rFonts w:ascii="HelveticaLT-Condensed" w:hAnsi="HelveticaLT-Condensed" w:cs="HelveticaLT-Condensed"/>
      <w:sz w:val="22"/>
      <w:szCs w:val="22"/>
    </w:rPr>
  </w:style>
  <w:style w:type="paragraph" w:customStyle="1" w:styleId="testa-d">
    <w:name w:val="`test? a-d"/>
    <w:basedOn w:val="Normal"/>
    <w:link w:val="testa-dChar"/>
    <w:uiPriority w:val="99"/>
    <w:rsid w:val="00860C5C"/>
    <w:pPr>
      <w:tabs>
        <w:tab w:val="decimal" w:pos="840"/>
        <w:tab w:val="left" w:pos="1000"/>
        <w:tab w:val="decimal" w:pos="5040"/>
        <w:tab w:val="left" w:pos="5220"/>
        <w:tab w:val="right" w:pos="9360"/>
      </w:tabs>
      <w:spacing w:after="40"/>
      <w:ind w:left="1000" w:hanging="1000"/>
    </w:pPr>
    <w:rPr>
      <w:rFonts w:ascii="HelveticaLT-Condensed" w:hAnsi="HelveticaLT-Condensed" w:cs="HelveticaLT-Condensed"/>
      <w:sz w:val="22"/>
      <w:szCs w:val="22"/>
    </w:rPr>
  </w:style>
  <w:style w:type="paragraph" w:customStyle="1" w:styleId="TestStem">
    <w:name w:val="TestStem"/>
    <w:basedOn w:val="test"/>
    <w:link w:val="TestStemChar"/>
    <w:qFormat/>
    <w:rsid w:val="00860C5C"/>
    <w:pPr>
      <w:tabs>
        <w:tab w:val="clear" w:pos="9320"/>
        <w:tab w:val="right" w:pos="9630"/>
      </w:tabs>
      <w:jc w:val="left"/>
    </w:pPr>
    <w:rPr>
      <w:rFonts w:ascii="Calibri" w:hAnsi="Calibri" w:cs="Calibri"/>
      <w:sz w:val="24"/>
      <w:szCs w:val="24"/>
    </w:rPr>
  </w:style>
  <w:style w:type="paragraph" w:customStyle="1" w:styleId="TestAlt">
    <w:name w:val="TestAlt"/>
    <w:basedOn w:val="testa-d"/>
    <w:link w:val="TestAltChar"/>
    <w:qFormat/>
    <w:rsid w:val="00860C5C"/>
    <w:pPr>
      <w:tabs>
        <w:tab w:val="right" w:pos="9630"/>
      </w:tabs>
      <w:jc w:val="left"/>
    </w:pPr>
    <w:rPr>
      <w:rFonts w:ascii="Calibri" w:hAnsi="Calibri" w:cs="Calibri"/>
      <w:sz w:val="24"/>
      <w:szCs w:val="24"/>
    </w:rPr>
  </w:style>
  <w:style w:type="character" w:customStyle="1" w:styleId="testChar">
    <w:name w:val="`test? Char"/>
    <w:basedOn w:val="DefaultParagraphFont"/>
    <w:link w:val="test"/>
    <w:uiPriority w:val="99"/>
    <w:rsid w:val="00860C5C"/>
    <w:rPr>
      <w:rFonts w:ascii="HelveticaLT-Condensed" w:eastAsia="Times New Roman" w:hAnsi="HelveticaLT-Condensed" w:cs="HelveticaLT-Condensed"/>
      <w:color w:val="000000"/>
    </w:rPr>
  </w:style>
  <w:style w:type="character" w:customStyle="1" w:styleId="TestStemChar">
    <w:name w:val="TestStem Char"/>
    <w:link w:val="TestStem"/>
    <w:rsid w:val="00860C5C"/>
    <w:rPr>
      <w:rFonts w:ascii="Calibri" w:eastAsia="Times New Roman" w:hAnsi="Calibri" w:cs="Calibri"/>
      <w:color w:val="000000"/>
      <w:sz w:val="24"/>
      <w:szCs w:val="24"/>
    </w:rPr>
  </w:style>
  <w:style w:type="character" w:customStyle="1" w:styleId="testa-dChar">
    <w:name w:val="`test? a-d Char"/>
    <w:basedOn w:val="DefaultParagraphFont"/>
    <w:link w:val="testa-d"/>
    <w:uiPriority w:val="99"/>
    <w:rsid w:val="00860C5C"/>
    <w:rPr>
      <w:rFonts w:ascii="HelveticaLT-Condensed" w:eastAsia="Times New Roman" w:hAnsi="HelveticaLT-Condensed" w:cs="HelveticaLT-Condensed"/>
      <w:color w:val="000000"/>
    </w:rPr>
  </w:style>
  <w:style w:type="character" w:customStyle="1" w:styleId="TestAltChar">
    <w:name w:val="TestAlt Char"/>
    <w:link w:val="TestAlt"/>
    <w:rsid w:val="00860C5C"/>
    <w:rPr>
      <w:rFonts w:ascii="Calibri" w:eastAsia="Times New Roman" w:hAnsi="Calibri" w:cs="Calibri"/>
      <w:color w:val="000000"/>
      <w:sz w:val="24"/>
      <w:szCs w:val="24"/>
    </w:rPr>
  </w:style>
  <w:style w:type="paragraph" w:customStyle="1" w:styleId="postkey">
    <w:name w:val="postkey"/>
    <w:basedOn w:val="Normal"/>
    <w:link w:val="postkeyChar"/>
    <w:qFormat/>
    <w:rsid w:val="00860C5C"/>
    <w:pPr>
      <w:tabs>
        <w:tab w:val="decimal" w:pos="260"/>
        <w:tab w:val="center" w:pos="540"/>
        <w:tab w:val="left" w:pos="840"/>
        <w:tab w:val="right" w:pos="9630"/>
      </w:tabs>
      <w:spacing w:after="340"/>
      <w:ind w:left="835" w:hanging="835"/>
      <w:jc w:val="left"/>
    </w:pPr>
    <w:rPr>
      <w:rFonts w:ascii="Calibri" w:hAnsi="Calibri" w:cs="Calibri"/>
      <w:bCs/>
    </w:rPr>
  </w:style>
  <w:style w:type="character" w:customStyle="1" w:styleId="postkeyChar">
    <w:name w:val="postkey Char"/>
    <w:link w:val="postkey"/>
    <w:rsid w:val="00860C5C"/>
    <w:rPr>
      <w:rFonts w:ascii="Calibri" w:eastAsia="Times New Roman" w:hAnsi="Calibri" w:cs="Calibri"/>
      <w:bCs/>
      <w:color w:val="000000"/>
      <w:sz w:val="24"/>
      <w:szCs w:val="24"/>
    </w:rPr>
  </w:style>
  <w:style w:type="paragraph" w:styleId="BalloonText">
    <w:name w:val="Balloon Text"/>
    <w:basedOn w:val="Normal"/>
    <w:link w:val="BalloonTextChar"/>
    <w:uiPriority w:val="99"/>
    <w:semiHidden/>
    <w:unhideWhenUsed/>
    <w:rsid w:val="00575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F17"/>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A61DB2"/>
    <w:rPr>
      <w:color w:val="800080" w:themeColor="followedHyperlink"/>
      <w:u w:val="single"/>
    </w:rPr>
  </w:style>
  <w:style w:type="paragraph" w:styleId="ListParagraph">
    <w:name w:val="List Paragraph"/>
    <w:basedOn w:val="Normal"/>
    <w:uiPriority w:val="34"/>
    <w:qFormat/>
    <w:rsid w:val="00D64970"/>
    <w:pPr>
      <w:ind w:left="720"/>
      <w:contextualSpacing/>
    </w:pPr>
  </w:style>
  <w:style w:type="character" w:customStyle="1" w:styleId="UnresolvedMention">
    <w:name w:val="Unresolved Mention"/>
    <w:basedOn w:val="DefaultParagraphFont"/>
    <w:uiPriority w:val="99"/>
    <w:semiHidden/>
    <w:unhideWhenUsed/>
    <w:rsid w:val="00295A81"/>
    <w:rPr>
      <w:color w:val="605E5C"/>
      <w:shd w:val="clear" w:color="auto" w:fill="E1DFDD"/>
    </w:rPr>
  </w:style>
  <w:style w:type="paragraph" w:styleId="Revision">
    <w:name w:val="Revision"/>
    <w:hidden/>
    <w:uiPriority w:val="99"/>
    <w:semiHidden/>
    <w:rsid w:val="00E243A0"/>
    <w:pPr>
      <w:spacing w:after="0" w:line="240" w:lineRule="auto"/>
    </w:pPr>
    <w:rPr>
      <w:rFonts w:ascii="ArialMT" w:eastAsia="Times New Roman" w:hAnsi="ArialMT" w:cs="Arial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17C9-4424-47B9-8342-67C70899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Fedner</dc:creator>
  <cp:lastModifiedBy>Production One</cp:lastModifiedBy>
  <cp:revision>4</cp:revision>
  <cp:lastPrinted>2014-01-15T16:01:00Z</cp:lastPrinted>
  <dcterms:created xsi:type="dcterms:W3CDTF">2019-03-26T15:29:00Z</dcterms:created>
  <dcterms:modified xsi:type="dcterms:W3CDTF">2019-03-26T15:29:00Z</dcterms:modified>
</cp:coreProperties>
</file>