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60" w:rsidRPr="00ED70C6" w:rsidRDefault="00526B89" w:rsidP="00B1345B">
      <w:pPr>
        <w:pStyle w:val="NoParagraphStyle"/>
        <w:ind w:right="780"/>
        <w:rPr>
          <w:rFonts w:ascii="Cambria" w:hAnsi="Cambria" w:cs="Calibri"/>
          <w:b/>
          <w:bCs/>
          <w:sz w:val="28"/>
          <w:szCs w:val="28"/>
        </w:rPr>
      </w:pPr>
      <w:r>
        <w:rPr>
          <w:noProof/>
        </w:rPr>
        <w:pict>
          <v:rect id="_x0000_s1040" style="position:absolute;margin-left:0;margin-top:11.5pt;width:263.25pt;height:3.55pt;z-index:-251637760" o:hrpct="272" o:hrstd="t" o:hrnoshade="t" o:hr="t" fillcolor="black" stroked="f">
            <w10:wrap type="square"/>
          </v:rect>
        </w:pict>
      </w:r>
      <w:r>
        <w:rPr>
          <w:noProof/>
        </w:rPr>
        <w:pict>
          <v:rect id="_x0000_s1041" style="position:absolute;margin-left:0;margin-top:9.75pt;width:488.25pt;height:1.75pt;z-index:251679744" o:hrstd="t" o:hrnoshade="t" o:hr="t" fillcolor="black" stroked="f">
            <w10:wrap type="square"/>
          </v:rect>
        </w:pict>
      </w:r>
      <w:r w:rsidR="002E6F60">
        <w:rPr>
          <w:rFonts w:ascii="Cambria" w:hAnsi="Cambria" w:cs="Calibri"/>
          <w:b/>
          <w:caps/>
          <w:sz w:val="28"/>
          <w:szCs w:val="28"/>
        </w:rPr>
        <w:t>CHANNELS FOR SIDING—ANSWER GUIDE</w:t>
      </w:r>
    </w:p>
    <w:p w:rsidR="002E6F60" w:rsidRPr="001F4FF9" w:rsidRDefault="002E6F60" w:rsidP="001F4FF9">
      <w:pPr>
        <w:pStyle w:val="test"/>
        <w:spacing w:line="240" w:lineRule="auto"/>
        <w:rPr>
          <w:rFonts w:ascii="Calibri" w:hAnsi="Calibri" w:cs="Calibri"/>
          <w:caps/>
          <w:sz w:val="24"/>
          <w:szCs w:val="24"/>
        </w:rPr>
      </w:pPr>
    </w:p>
    <w:p w:rsidR="002E6F60" w:rsidRPr="001F4FF9" w:rsidRDefault="002E6F60" w:rsidP="001F4FF9">
      <w:pPr>
        <w:pStyle w:val="test"/>
        <w:spacing w:line="240" w:lineRule="auto"/>
        <w:rPr>
          <w:rFonts w:ascii="Calibri" w:hAnsi="Calibri" w:cs="Calibri"/>
          <w:sz w:val="24"/>
          <w:szCs w:val="24"/>
        </w:rPr>
      </w:pPr>
      <w:r w:rsidRPr="001F4FF9">
        <w:rPr>
          <w:rFonts w:ascii="Calibri" w:hAnsi="Calibri" w:cs="Calibri"/>
          <w:sz w:val="24"/>
          <w:szCs w:val="24"/>
        </w:rPr>
        <w:tab/>
        <w:t>1.</w:t>
      </w:r>
      <w:r w:rsidRPr="001F4FF9">
        <w:rPr>
          <w:rFonts w:ascii="Calibri" w:hAnsi="Calibri" w:cs="Calibri"/>
          <w:sz w:val="24"/>
          <w:szCs w:val="24"/>
        </w:rPr>
        <w:tab/>
        <w:t>What is the current channel being used for the siding?</w:t>
      </w:r>
    </w:p>
    <w:p w:rsidR="002E6F60" w:rsidRPr="001F4FF9" w:rsidRDefault="002E6F60" w:rsidP="006031F4">
      <w:pPr>
        <w:pStyle w:val="test"/>
        <w:spacing w:after="240" w:line="240" w:lineRule="auto"/>
        <w:jc w:val="left"/>
        <w:rPr>
          <w:rFonts w:ascii="Calibri" w:hAnsi="Calibri" w:cs="Calibri"/>
          <w:sz w:val="24"/>
          <w:szCs w:val="24"/>
        </w:rPr>
      </w:pPr>
      <w:r w:rsidRPr="001F4FF9">
        <w:rPr>
          <w:rFonts w:ascii="Calibri" w:hAnsi="Calibri" w:cs="Calibri"/>
          <w:sz w:val="24"/>
          <w:szCs w:val="24"/>
        </w:rPr>
        <w:tab/>
      </w:r>
      <w:r w:rsidRPr="001F4FF9">
        <w:rPr>
          <w:rFonts w:ascii="Calibri" w:hAnsi="Calibri" w:cs="Calibri"/>
          <w:b/>
          <w:bCs/>
          <w:sz w:val="24"/>
          <w:szCs w:val="24"/>
        </w:rPr>
        <w:tab/>
        <w:t xml:space="preserve">Currently, Curry is using a direct consumer channel. Consumers are contacted by phone and then visited by one of Curry’s sales representatives. </w:t>
      </w:r>
    </w:p>
    <w:p w:rsidR="001F4FF9" w:rsidRDefault="001F4FF9" w:rsidP="001F4FF9">
      <w:pPr>
        <w:pStyle w:val="test"/>
        <w:spacing w:line="240" w:lineRule="auto"/>
        <w:rPr>
          <w:rFonts w:ascii="Calibri" w:hAnsi="Calibri" w:cs="Calibri"/>
          <w:sz w:val="24"/>
          <w:szCs w:val="24"/>
        </w:rPr>
      </w:pPr>
    </w:p>
    <w:p w:rsidR="002E6F60" w:rsidRPr="001F4FF9" w:rsidRDefault="002E6F60" w:rsidP="001F4FF9">
      <w:pPr>
        <w:pStyle w:val="test"/>
        <w:spacing w:line="240" w:lineRule="auto"/>
        <w:rPr>
          <w:rFonts w:ascii="Calibri" w:hAnsi="Calibri" w:cs="Calibri"/>
          <w:sz w:val="24"/>
          <w:szCs w:val="24"/>
        </w:rPr>
      </w:pPr>
      <w:r w:rsidRPr="001F4FF9">
        <w:rPr>
          <w:rFonts w:ascii="Calibri" w:hAnsi="Calibri" w:cs="Calibri"/>
          <w:sz w:val="24"/>
          <w:szCs w:val="24"/>
        </w:rPr>
        <w:tab/>
        <w:t>2.</w:t>
      </w:r>
      <w:r w:rsidRPr="001F4FF9">
        <w:rPr>
          <w:rFonts w:ascii="Calibri" w:hAnsi="Calibri" w:cs="Calibri"/>
          <w:sz w:val="24"/>
          <w:szCs w:val="24"/>
        </w:rPr>
        <w:tab/>
        <w:t>What are possible channels that could be used to sell the siding to contractors?</w:t>
      </w:r>
    </w:p>
    <w:p w:rsidR="002E6F60" w:rsidRPr="001F4FF9" w:rsidRDefault="002E6F60" w:rsidP="006031F4">
      <w:pPr>
        <w:pStyle w:val="test"/>
        <w:spacing w:after="240" w:line="240" w:lineRule="auto"/>
        <w:jc w:val="left"/>
        <w:rPr>
          <w:rFonts w:ascii="Calibri" w:hAnsi="Calibri" w:cs="Calibri"/>
          <w:sz w:val="24"/>
          <w:szCs w:val="24"/>
        </w:rPr>
      </w:pPr>
      <w:r w:rsidRPr="001F4FF9">
        <w:rPr>
          <w:rFonts w:ascii="Calibri" w:hAnsi="Calibri" w:cs="Calibri"/>
          <w:sz w:val="24"/>
          <w:szCs w:val="24"/>
        </w:rPr>
        <w:tab/>
      </w:r>
      <w:r w:rsidRPr="001F4FF9">
        <w:rPr>
          <w:rFonts w:ascii="Calibri" w:hAnsi="Calibri" w:cs="Calibri"/>
          <w:b/>
          <w:bCs/>
          <w:sz w:val="24"/>
          <w:szCs w:val="24"/>
        </w:rPr>
        <w:tab/>
        <w:t>Curry is considering an indirect channel. He will need to determine if it would be more profi</w:t>
      </w:r>
      <w:r w:rsidRPr="001F4FF9">
        <w:rPr>
          <w:rFonts w:ascii="Calibri" w:hAnsi="Calibri" w:cs="Calibri"/>
          <w:b/>
          <w:bCs/>
          <w:sz w:val="24"/>
          <w:szCs w:val="24"/>
        </w:rPr>
        <w:t>t</w:t>
      </w:r>
      <w:r w:rsidRPr="001F4FF9">
        <w:rPr>
          <w:rFonts w:ascii="Calibri" w:hAnsi="Calibri" w:cs="Calibri"/>
          <w:b/>
          <w:bCs/>
          <w:sz w:val="24"/>
          <w:szCs w:val="24"/>
        </w:rPr>
        <w:t xml:space="preserve">able to use an agent to sell the siding to contractors or to sell directly to the contractors. Since the company is small, it may be more profitable to use agents. </w:t>
      </w:r>
    </w:p>
    <w:p w:rsidR="001F4FF9" w:rsidRDefault="001F4FF9" w:rsidP="001F4FF9">
      <w:pPr>
        <w:pStyle w:val="test"/>
        <w:spacing w:after="240" w:line="240" w:lineRule="auto"/>
        <w:rPr>
          <w:rFonts w:ascii="Calibri" w:hAnsi="Calibri" w:cs="Calibri"/>
          <w:sz w:val="24"/>
          <w:szCs w:val="24"/>
        </w:rPr>
      </w:pPr>
    </w:p>
    <w:p w:rsidR="002E6F60" w:rsidRPr="001F4FF9" w:rsidRDefault="002E6F60" w:rsidP="001F4FF9">
      <w:pPr>
        <w:pStyle w:val="test"/>
        <w:spacing w:after="240" w:line="240" w:lineRule="auto"/>
        <w:rPr>
          <w:rFonts w:ascii="Calibri" w:hAnsi="Calibri" w:cs="Calibri"/>
          <w:sz w:val="24"/>
          <w:szCs w:val="24"/>
        </w:rPr>
      </w:pPr>
      <w:r w:rsidRPr="001F4FF9">
        <w:rPr>
          <w:rFonts w:ascii="Calibri" w:hAnsi="Calibri" w:cs="Calibri"/>
          <w:sz w:val="24"/>
          <w:szCs w:val="24"/>
        </w:rPr>
        <w:tab/>
        <w:t>3.</w:t>
      </w:r>
      <w:r w:rsidRPr="001F4FF9">
        <w:rPr>
          <w:rFonts w:ascii="Calibri" w:hAnsi="Calibri" w:cs="Calibri"/>
          <w:sz w:val="24"/>
          <w:szCs w:val="24"/>
        </w:rPr>
        <w:tab/>
        <w:t>What factors do you think should affect Mr. Curry’s decision?</w:t>
      </w:r>
    </w:p>
    <w:p w:rsidR="002E6F60" w:rsidRPr="001F4FF9" w:rsidRDefault="002E6F60" w:rsidP="006031F4">
      <w:pPr>
        <w:pStyle w:val="test"/>
        <w:spacing w:line="240" w:lineRule="auto"/>
        <w:jc w:val="left"/>
        <w:rPr>
          <w:rFonts w:ascii="Calibri" w:hAnsi="Calibri" w:cs="Calibri"/>
          <w:b/>
          <w:bCs/>
          <w:sz w:val="24"/>
          <w:szCs w:val="24"/>
        </w:rPr>
      </w:pPr>
      <w:r w:rsidRPr="001F4FF9">
        <w:rPr>
          <w:rFonts w:ascii="Calibri" w:hAnsi="Calibri" w:cs="Calibri"/>
          <w:sz w:val="24"/>
          <w:szCs w:val="24"/>
        </w:rPr>
        <w:tab/>
      </w:r>
      <w:r w:rsidRPr="001F4FF9">
        <w:rPr>
          <w:rFonts w:ascii="Calibri" w:hAnsi="Calibri" w:cs="Calibri"/>
          <w:sz w:val="24"/>
          <w:szCs w:val="24"/>
        </w:rPr>
        <w:tab/>
      </w:r>
      <w:r w:rsidRPr="001F4FF9">
        <w:rPr>
          <w:rFonts w:ascii="Calibri" w:hAnsi="Calibri" w:cs="Calibri"/>
          <w:b/>
          <w:bCs/>
          <w:sz w:val="24"/>
          <w:szCs w:val="24"/>
        </w:rPr>
        <w:t xml:space="preserve">Several factors must be considered when selecting new channels. Mr. Curry should list the types of markets the company is serving. Currently, it is serving local construction firms and customers within a 100-mile radius of the manufacturing plant. Does the Smith Company want to sell directly to the consumer, sell only to contractors, or both? Does it want to serve a greater population or continue to </w:t>
      </w:r>
      <w:r w:rsidRPr="001F4FF9">
        <w:rPr>
          <w:rFonts w:ascii="Calibri" w:hAnsi="Calibri" w:cs="Calibri"/>
          <w:b/>
          <w:bCs/>
          <w:spacing w:val="-2"/>
          <w:sz w:val="24"/>
          <w:szCs w:val="24"/>
        </w:rPr>
        <w:t>serve a centrally located market? Are there other comp</w:t>
      </w:r>
      <w:r w:rsidRPr="001F4FF9">
        <w:rPr>
          <w:rFonts w:ascii="Calibri" w:hAnsi="Calibri" w:cs="Calibri"/>
          <w:b/>
          <w:bCs/>
          <w:spacing w:val="-2"/>
          <w:sz w:val="24"/>
          <w:szCs w:val="24"/>
        </w:rPr>
        <w:t>a</w:t>
      </w:r>
      <w:r w:rsidRPr="001F4FF9">
        <w:rPr>
          <w:rFonts w:ascii="Calibri" w:hAnsi="Calibri" w:cs="Calibri"/>
          <w:b/>
          <w:bCs/>
          <w:spacing w:val="-2"/>
          <w:sz w:val="24"/>
          <w:szCs w:val="24"/>
        </w:rPr>
        <w:t>nies or individuals who would buy the siding?</w:t>
      </w:r>
    </w:p>
    <w:p w:rsidR="002E6F60" w:rsidRPr="001F4FF9" w:rsidRDefault="002E6F60" w:rsidP="006031F4">
      <w:pPr>
        <w:spacing w:line="240" w:lineRule="auto"/>
        <w:ind w:left="360"/>
        <w:rPr>
          <w:rFonts w:cs="Calibri"/>
          <w:b/>
          <w:bCs/>
          <w:sz w:val="24"/>
          <w:szCs w:val="24"/>
        </w:rPr>
      </w:pPr>
      <w:r w:rsidRPr="001F4FF9">
        <w:rPr>
          <w:rFonts w:cs="Calibri"/>
          <w:b/>
          <w:bCs/>
          <w:sz w:val="24"/>
          <w:szCs w:val="24"/>
        </w:rPr>
        <w:t xml:space="preserve">Curry must also look at his product. Building supplies are often sold by agents to industrial distributors. Would it be profitable for Curry to contract with an agent? The nature of the product itself should also be carefully examined. Curry needs to consider the size of the </w:t>
      </w:r>
      <w:r w:rsidR="00526B89">
        <w:rPr>
          <w:rFonts w:cs="Calibri"/>
          <w:b/>
          <w:bCs/>
          <w:sz w:val="24"/>
          <w:szCs w:val="24"/>
        </w:rPr>
        <w:br/>
      </w:r>
      <w:bookmarkStart w:id="0" w:name="_GoBack"/>
      <w:bookmarkEnd w:id="0"/>
      <w:r w:rsidRPr="001F4FF9">
        <w:rPr>
          <w:rFonts w:cs="Calibri"/>
          <w:b/>
          <w:bCs/>
          <w:sz w:val="24"/>
          <w:szCs w:val="24"/>
        </w:rPr>
        <w:t>pro</w:t>
      </w:r>
      <w:r w:rsidRPr="001F4FF9">
        <w:rPr>
          <w:rFonts w:cs="Calibri"/>
          <w:b/>
          <w:bCs/>
          <w:sz w:val="24"/>
          <w:szCs w:val="24"/>
        </w:rPr>
        <w:t>d</w:t>
      </w:r>
      <w:r w:rsidRPr="001F4FF9">
        <w:rPr>
          <w:rFonts w:cs="Calibri"/>
          <w:b/>
          <w:bCs/>
          <w:sz w:val="24"/>
          <w:szCs w:val="24"/>
        </w:rPr>
        <w:t xml:space="preserve">uct, its cost, and its need for installation. </w:t>
      </w:r>
    </w:p>
    <w:p w:rsidR="002E6F60" w:rsidRPr="001F4FF9" w:rsidRDefault="002E6F60" w:rsidP="006031F4">
      <w:pPr>
        <w:spacing w:line="240" w:lineRule="auto"/>
        <w:ind w:left="360"/>
        <w:rPr>
          <w:rFonts w:cs="Calibri"/>
          <w:b/>
          <w:bCs/>
          <w:sz w:val="24"/>
          <w:szCs w:val="24"/>
        </w:rPr>
      </w:pPr>
      <w:r w:rsidRPr="001F4FF9">
        <w:rPr>
          <w:rFonts w:cs="Calibri"/>
          <w:b/>
          <w:bCs/>
          <w:sz w:val="24"/>
          <w:szCs w:val="24"/>
        </w:rPr>
        <w:t>The producer, or company, is small. It has relied upon the use of the telephone to contact customers within a 100-mile radius. Could the Smith Company increase its sales by using an agent who has already-established customers? Mr. Curry needs to examine the funds avail</w:t>
      </w:r>
      <w:r w:rsidR="00D56601">
        <w:rPr>
          <w:rFonts w:cs="Calibri"/>
          <w:b/>
          <w:bCs/>
          <w:sz w:val="24"/>
          <w:szCs w:val="24"/>
        </w:rPr>
        <w:t>-</w:t>
      </w:r>
      <w:r w:rsidRPr="001F4FF9">
        <w:rPr>
          <w:rFonts w:cs="Calibri"/>
          <w:b/>
          <w:bCs/>
          <w:sz w:val="24"/>
          <w:szCs w:val="24"/>
        </w:rPr>
        <w:t>a</w:t>
      </w:r>
      <w:r w:rsidRPr="001F4FF9">
        <w:rPr>
          <w:rFonts w:cs="Calibri"/>
          <w:b/>
          <w:bCs/>
          <w:sz w:val="24"/>
          <w:szCs w:val="24"/>
        </w:rPr>
        <w:t xml:space="preserve">ble for distribution costs and the degree of channel control he wants to have. </w:t>
      </w:r>
    </w:p>
    <w:p w:rsidR="002E6F60" w:rsidRPr="00734D88" w:rsidRDefault="002E6F60" w:rsidP="002D7A5A">
      <w:pPr>
        <w:spacing w:line="240" w:lineRule="auto"/>
        <w:ind w:left="360"/>
        <w:rPr>
          <w:sz w:val="24"/>
          <w:szCs w:val="24"/>
        </w:rPr>
      </w:pPr>
      <w:r w:rsidRPr="001F4FF9">
        <w:rPr>
          <w:rFonts w:cs="Calibri"/>
          <w:b/>
          <w:bCs/>
          <w:sz w:val="24"/>
          <w:szCs w:val="24"/>
        </w:rPr>
        <w:t>Curry needs to examine the services that would be offered by an agent as well. How much would the services cost? Are the services worth their cost?</w:t>
      </w:r>
    </w:p>
    <w:sectPr w:rsidR="002E6F60" w:rsidRPr="00734D88" w:rsidSect="004663A2">
      <w:footerReference w:type="default" r:id="rId7"/>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43" w:rsidRDefault="00C35443" w:rsidP="0009560B">
      <w:pPr>
        <w:spacing w:after="0" w:line="240" w:lineRule="auto"/>
      </w:pPr>
      <w:r>
        <w:separator/>
      </w:r>
    </w:p>
  </w:endnote>
  <w:endnote w:type="continuationSeparator" w:id="0">
    <w:p w:rsidR="00C35443" w:rsidRDefault="00C35443" w:rsidP="0009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Condensed-Black">
    <w:altName w:val="Helvetica LT Condensed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3" w:rsidRPr="0009560B" w:rsidRDefault="00526B89" w:rsidP="0009560B">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35443" w:rsidRPr="00B07472">
      <w:rPr>
        <w:rFonts w:ascii="Cambria" w:hAnsi="Cambria"/>
        <w:sz w:val="18"/>
        <w:szCs w:val="18"/>
      </w:rPr>
      <w:t>LAP-</w:t>
    </w:r>
    <w:r w:rsidR="00C35443">
      <w:rPr>
        <w:rFonts w:ascii="Cambria" w:hAnsi="Cambria"/>
        <w:sz w:val="18"/>
        <w:szCs w:val="18"/>
      </w:rPr>
      <w:t>CM-00</w:t>
    </w:r>
    <w:r w:rsidR="002C2985">
      <w:rPr>
        <w:rFonts w:ascii="Cambria" w:hAnsi="Cambria"/>
        <w:sz w:val="18"/>
        <w:szCs w:val="18"/>
      </w:rPr>
      <w:t>3</w:t>
    </w:r>
    <w:r w:rsidR="00C35443" w:rsidRPr="00B07472">
      <w:rPr>
        <w:rFonts w:ascii="Cambria" w:hAnsi="Cambria"/>
        <w:sz w:val="18"/>
        <w:szCs w:val="18"/>
      </w:rPr>
      <w:t>-</w:t>
    </w:r>
    <w:r w:rsidR="00C35443">
      <w:rPr>
        <w:rFonts w:ascii="Cambria" w:hAnsi="Cambria"/>
        <w:sz w:val="18"/>
        <w:szCs w:val="18"/>
      </w:rPr>
      <w:t>C</w:t>
    </w:r>
    <w:r w:rsidR="00C35443" w:rsidRPr="00B07472">
      <w:rPr>
        <w:rFonts w:ascii="Cambria" w:hAnsi="Cambria"/>
        <w:sz w:val="18"/>
        <w:szCs w:val="18"/>
      </w:rPr>
      <w:t>S   ©20</w:t>
    </w:r>
    <w:r w:rsidR="00C35443">
      <w:rPr>
        <w:rFonts w:ascii="Cambria" w:hAnsi="Cambria"/>
        <w:sz w:val="18"/>
        <w:szCs w:val="18"/>
      </w:rPr>
      <w:t>16</w:t>
    </w:r>
    <w:r w:rsidR="00C35443" w:rsidRPr="00B07472">
      <w:rPr>
        <w:rFonts w:ascii="Cambria" w:hAnsi="Cambria"/>
        <w:sz w:val="18"/>
        <w:szCs w:val="18"/>
      </w:rPr>
      <w:t>, MBA Research</w:t>
    </w:r>
    <w:r w:rsidR="00C35443">
      <w:rPr>
        <w:rFonts w:ascii="Cambria" w:hAnsi="Cambria"/>
        <w:sz w:val="18"/>
        <w:szCs w:val="18"/>
      </w:rPr>
      <w:t xml:space="preserve"> and Curriculum Center®</w:t>
    </w:r>
    <w:r w:rsidR="00C35443">
      <w:rPr>
        <w:rFonts w:ascii="Cambria" w:hAnsi="Cambria"/>
        <w:sz w:val="18"/>
        <w:szCs w:val="18"/>
      </w:rPr>
      <w:tab/>
    </w:r>
    <w:r w:rsidR="00C35443">
      <w:rPr>
        <w:rFonts w:ascii="Cambria" w:hAnsi="Cambria"/>
        <w:b/>
        <w:sz w:val="18"/>
        <w:szCs w:val="18"/>
      </w:rPr>
      <w:t>Channel It</w:t>
    </w:r>
    <w:r w:rsidR="00C35443" w:rsidRPr="00B07472">
      <w:rPr>
        <w:rFonts w:ascii="Cambria" w:hAnsi="Cambria"/>
        <w:sz w:val="18"/>
        <w:szCs w:val="18"/>
      </w:rPr>
      <w:t xml:space="preserve">   </w:t>
    </w:r>
    <w:r w:rsidR="00C35443" w:rsidRPr="00B07472">
      <w:rPr>
        <w:rStyle w:val="PageNumber"/>
        <w:rFonts w:ascii="Cambria" w:hAnsi="Cambria"/>
        <w:sz w:val="18"/>
        <w:szCs w:val="18"/>
      </w:rPr>
      <w:fldChar w:fldCharType="begin"/>
    </w:r>
    <w:r w:rsidR="00C35443" w:rsidRPr="00B07472">
      <w:rPr>
        <w:rStyle w:val="PageNumber"/>
        <w:rFonts w:ascii="Cambria" w:hAnsi="Cambria"/>
        <w:sz w:val="18"/>
        <w:szCs w:val="18"/>
      </w:rPr>
      <w:instrText xml:space="preserve">PAGE  </w:instrText>
    </w:r>
    <w:r w:rsidR="00C35443" w:rsidRPr="00B07472">
      <w:rPr>
        <w:rStyle w:val="PageNumber"/>
        <w:rFonts w:ascii="Cambria" w:hAnsi="Cambria"/>
        <w:sz w:val="18"/>
        <w:szCs w:val="18"/>
      </w:rPr>
      <w:fldChar w:fldCharType="separate"/>
    </w:r>
    <w:r>
      <w:rPr>
        <w:rStyle w:val="PageNumber"/>
        <w:rFonts w:ascii="Cambria" w:hAnsi="Cambria"/>
        <w:noProof/>
        <w:sz w:val="18"/>
        <w:szCs w:val="18"/>
      </w:rPr>
      <w:t>1</w:t>
    </w:r>
    <w:r w:rsidR="00C35443"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43" w:rsidRDefault="00C35443" w:rsidP="0009560B">
      <w:pPr>
        <w:spacing w:after="0" w:line="240" w:lineRule="auto"/>
      </w:pPr>
      <w:r>
        <w:separator/>
      </w:r>
    </w:p>
  </w:footnote>
  <w:footnote w:type="continuationSeparator" w:id="0">
    <w:p w:rsidR="00C35443" w:rsidRDefault="00C35443" w:rsidP="00095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0B"/>
    <w:rsid w:val="00002631"/>
    <w:rsid w:val="00002BA6"/>
    <w:rsid w:val="000549BB"/>
    <w:rsid w:val="00075EFA"/>
    <w:rsid w:val="0009560B"/>
    <w:rsid w:val="000A55A7"/>
    <w:rsid w:val="000E565F"/>
    <w:rsid w:val="001034B3"/>
    <w:rsid w:val="001306CC"/>
    <w:rsid w:val="00134613"/>
    <w:rsid w:val="00134DCB"/>
    <w:rsid w:val="0016325D"/>
    <w:rsid w:val="00166FF5"/>
    <w:rsid w:val="001915F8"/>
    <w:rsid w:val="00193DBB"/>
    <w:rsid w:val="001F4FF9"/>
    <w:rsid w:val="0020381D"/>
    <w:rsid w:val="00267865"/>
    <w:rsid w:val="00267F51"/>
    <w:rsid w:val="002B076D"/>
    <w:rsid w:val="002B712C"/>
    <w:rsid w:val="002C2985"/>
    <w:rsid w:val="002D7A5A"/>
    <w:rsid w:val="002E6F60"/>
    <w:rsid w:val="0030230F"/>
    <w:rsid w:val="0030392C"/>
    <w:rsid w:val="00337698"/>
    <w:rsid w:val="003472E1"/>
    <w:rsid w:val="00352E67"/>
    <w:rsid w:val="003625E9"/>
    <w:rsid w:val="003659C7"/>
    <w:rsid w:val="00387197"/>
    <w:rsid w:val="003B321D"/>
    <w:rsid w:val="003F4E15"/>
    <w:rsid w:val="0040054B"/>
    <w:rsid w:val="0040231D"/>
    <w:rsid w:val="00410217"/>
    <w:rsid w:val="00411E22"/>
    <w:rsid w:val="00420494"/>
    <w:rsid w:val="00425D0E"/>
    <w:rsid w:val="004535B5"/>
    <w:rsid w:val="004663A2"/>
    <w:rsid w:val="00476AB6"/>
    <w:rsid w:val="004970AC"/>
    <w:rsid w:val="004B6F0E"/>
    <w:rsid w:val="004B7EF9"/>
    <w:rsid w:val="004E0387"/>
    <w:rsid w:val="004E4330"/>
    <w:rsid w:val="004E72A3"/>
    <w:rsid w:val="004F6D40"/>
    <w:rsid w:val="005068CD"/>
    <w:rsid w:val="00511112"/>
    <w:rsid w:val="00526B89"/>
    <w:rsid w:val="00580746"/>
    <w:rsid w:val="00593081"/>
    <w:rsid w:val="005D5C3E"/>
    <w:rsid w:val="005F5407"/>
    <w:rsid w:val="006031F4"/>
    <w:rsid w:val="00621BA9"/>
    <w:rsid w:val="0064108E"/>
    <w:rsid w:val="00653626"/>
    <w:rsid w:val="0065692D"/>
    <w:rsid w:val="006719BE"/>
    <w:rsid w:val="00696E09"/>
    <w:rsid w:val="00700CFA"/>
    <w:rsid w:val="00715ED8"/>
    <w:rsid w:val="00721FF5"/>
    <w:rsid w:val="00731307"/>
    <w:rsid w:val="00731368"/>
    <w:rsid w:val="00734D88"/>
    <w:rsid w:val="00752348"/>
    <w:rsid w:val="007539D0"/>
    <w:rsid w:val="00774A12"/>
    <w:rsid w:val="007A4AF2"/>
    <w:rsid w:val="007D26F9"/>
    <w:rsid w:val="008106A8"/>
    <w:rsid w:val="00813A0E"/>
    <w:rsid w:val="00827CAA"/>
    <w:rsid w:val="008514C1"/>
    <w:rsid w:val="00851F3A"/>
    <w:rsid w:val="00881610"/>
    <w:rsid w:val="008B776D"/>
    <w:rsid w:val="008C0C54"/>
    <w:rsid w:val="008D19EA"/>
    <w:rsid w:val="008D460A"/>
    <w:rsid w:val="0090271C"/>
    <w:rsid w:val="009072B9"/>
    <w:rsid w:val="00924158"/>
    <w:rsid w:val="00925AC3"/>
    <w:rsid w:val="00947F74"/>
    <w:rsid w:val="00954B7C"/>
    <w:rsid w:val="00983BDD"/>
    <w:rsid w:val="00983CED"/>
    <w:rsid w:val="009C052B"/>
    <w:rsid w:val="009D35B3"/>
    <w:rsid w:val="009D6232"/>
    <w:rsid w:val="009D6A2D"/>
    <w:rsid w:val="009E5E01"/>
    <w:rsid w:val="009E74B4"/>
    <w:rsid w:val="00A1540B"/>
    <w:rsid w:val="00A236EA"/>
    <w:rsid w:val="00A25399"/>
    <w:rsid w:val="00A905B5"/>
    <w:rsid w:val="00AB7BA7"/>
    <w:rsid w:val="00AC0ADA"/>
    <w:rsid w:val="00AC4E2C"/>
    <w:rsid w:val="00AE067F"/>
    <w:rsid w:val="00AF4793"/>
    <w:rsid w:val="00B054F3"/>
    <w:rsid w:val="00B1345B"/>
    <w:rsid w:val="00B161F1"/>
    <w:rsid w:val="00B27AF6"/>
    <w:rsid w:val="00B305F3"/>
    <w:rsid w:val="00B64965"/>
    <w:rsid w:val="00B9475F"/>
    <w:rsid w:val="00B973E5"/>
    <w:rsid w:val="00BD0E63"/>
    <w:rsid w:val="00BD41E6"/>
    <w:rsid w:val="00BD56A6"/>
    <w:rsid w:val="00C06268"/>
    <w:rsid w:val="00C1737F"/>
    <w:rsid w:val="00C21BE2"/>
    <w:rsid w:val="00C31AF8"/>
    <w:rsid w:val="00C35443"/>
    <w:rsid w:val="00C90D8C"/>
    <w:rsid w:val="00CD0E0B"/>
    <w:rsid w:val="00CD5EE3"/>
    <w:rsid w:val="00D0722D"/>
    <w:rsid w:val="00D17DDC"/>
    <w:rsid w:val="00D56601"/>
    <w:rsid w:val="00D573EC"/>
    <w:rsid w:val="00D710F7"/>
    <w:rsid w:val="00DA1910"/>
    <w:rsid w:val="00DB01CF"/>
    <w:rsid w:val="00DB204D"/>
    <w:rsid w:val="00DB7291"/>
    <w:rsid w:val="00DF0E4B"/>
    <w:rsid w:val="00E4590E"/>
    <w:rsid w:val="00E64B8A"/>
    <w:rsid w:val="00EA7A1C"/>
    <w:rsid w:val="00EB499D"/>
    <w:rsid w:val="00EC467D"/>
    <w:rsid w:val="00EC63C5"/>
    <w:rsid w:val="00ED218B"/>
    <w:rsid w:val="00ED2CD0"/>
    <w:rsid w:val="00EE138F"/>
    <w:rsid w:val="00F20944"/>
    <w:rsid w:val="00F476FF"/>
    <w:rsid w:val="00F62B63"/>
    <w:rsid w:val="00F90E25"/>
    <w:rsid w:val="00F93A6C"/>
    <w:rsid w:val="00FD6166"/>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Links>
    <vt:vector size="30" baseType="variant">
      <vt:variant>
        <vt:i4>1572888</vt:i4>
      </vt:variant>
      <vt:variant>
        <vt:i4>12</vt:i4>
      </vt:variant>
      <vt:variant>
        <vt:i4>0</vt:i4>
      </vt:variant>
      <vt:variant>
        <vt:i4>5</vt:i4>
      </vt:variant>
      <vt:variant>
        <vt:lpwstr>https://nrf.com/resources/annual-retailer-lists/top-100-retailers</vt:lpwstr>
      </vt:variant>
      <vt:variant>
        <vt:lpwstr/>
      </vt:variant>
      <vt:variant>
        <vt:i4>917587</vt:i4>
      </vt:variant>
      <vt:variant>
        <vt:i4>9</vt:i4>
      </vt:variant>
      <vt:variant>
        <vt:i4>0</vt:i4>
      </vt:variant>
      <vt:variant>
        <vt:i4>5</vt:i4>
      </vt:variant>
      <vt:variant>
        <vt:lpwstr>http://smallbusiness.chron.com/direct-channel-distribution-42213.html</vt:lpwstr>
      </vt:variant>
      <vt:variant>
        <vt:lpwstr/>
      </vt:variant>
      <vt:variant>
        <vt:i4>1245274</vt:i4>
      </vt:variant>
      <vt:variant>
        <vt:i4>6</vt:i4>
      </vt:variant>
      <vt:variant>
        <vt:i4>0</vt:i4>
      </vt:variant>
      <vt:variant>
        <vt:i4>5</vt:i4>
      </vt:variant>
      <vt:variant>
        <vt:lpwstr>http://www.ehow.com/info_8560892_advantages-disadvantages-intermediary-distribution.html</vt:lpwstr>
      </vt:variant>
      <vt:variant>
        <vt:lpwstr/>
      </vt:variant>
      <vt:variant>
        <vt:i4>65553</vt:i4>
      </vt:variant>
      <vt:variant>
        <vt:i4>3</vt:i4>
      </vt:variant>
      <vt:variant>
        <vt:i4>0</vt:i4>
      </vt:variant>
      <vt:variant>
        <vt:i4>5</vt:i4>
      </vt:variant>
      <vt:variant>
        <vt:lpwstr>http://www.investopedia.com/video/play/distribution-channel/</vt:lpwstr>
      </vt:variant>
      <vt:variant>
        <vt:lpwstr/>
      </vt:variant>
      <vt:variant>
        <vt:i4>3932272</vt:i4>
      </vt:variant>
      <vt:variant>
        <vt:i4>0</vt:i4>
      </vt:variant>
      <vt:variant>
        <vt:i4>0</vt:i4>
      </vt:variant>
      <vt:variant>
        <vt:i4>5</vt:i4>
      </vt:variant>
      <vt:variant>
        <vt:lpwstr>http://www.industryweek.com/resources/iw50best/2014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4</cp:revision>
  <cp:lastPrinted>2015-06-11T13:36:00Z</cp:lastPrinted>
  <dcterms:created xsi:type="dcterms:W3CDTF">2015-06-25T16:29:00Z</dcterms:created>
  <dcterms:modified xsi:type="dcterms:W3CDTF">2015-06-25T16:30:00Z</dcterms:modified>
</cp:coreProperties>
</file>