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60" w:rsidRPr="00255051" w:rsidRDefault="009E4916" w:rsidP="00B1345B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pict>
          <v:rect id="_x0000_s1052" style="position:absolute;margin-left:0;margin-top:11.5pt;width:68.25pt;height:3.55pt;z-index:-251620352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053" style="position:absolute;margin-left:0;margin-top:9.75pt;width:488.25pt;height:1.75pt;z-index:251697152" o:hrstd="t" o:hrnoshade="t" o:hr="t" fillcolor="black" stroked="f">
            <w10:wrap type="square"/>
          </v:rect>
        </w:pict>
      </w:r>
      <w:r w:rsidR="002E6F60" w:rsidRPr="00E43EDE">
        <w:rPr>
          <w:rFonts w:ascii="Cambria" w:hAnsi="Cambria" w:cs="Calibri"/>
          <w:b/>
          <w:sz w:val="28"/>
          <w:szCs w:val="28"/>
        </w:rPr>
        <w:t>P</w:t>
      </w:r>
      <w:r w:rsidR="002E6F60" w:rsidRPr="00255051">
        <w:rPr>
          <w:rFonts w:ascii="Cambria" w:hAnsi="Cambria" w:cs="Calibri"/>
          <w:b/>
          <w:caps/>
          <w:sz w:val="28"/>
          <w:szCs w:val="28"/>
        </w:rPr>
        <w:t>OSTTEST</w:t>
      </w:r>
    </w:p>
    <w:p w:rsidR="002E6F60" w:rsidRPr="00851F3A" w:rsidRDefault="002E6F60" w:rsidP="00851F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2E6F60" w:rsidRPr="00255051" w:rsidRDefault="002E6F60" w:rsidP="00B1345B">
      <w:pPr>
        <w:pStyle w:val="TestDirect"/>
        <w:rPr>
          <w:rFonts w:ascii="Calibri" w:hAnsi="Calibri" w:cs="Calibri"/>
          <w:b/>
          <w:bCs/>
          <w:sz w:val="24"/>
          <w:szCs w:val="24"/>
        </w:rPr>
      </w:pPr>
      <w:r w:rsidRPr="00255051">
        <w:rPr>
          <w:rFonts w:ascii="Calibri" w:hAnsi="Calibri" w:cs="Calibri"/>
          <w:b/>
          <w:sz w:val="24"/>
          <w:szCs w:val="24"/>
        </w:rPr>
        <w:t>Directions:</w:t>
      </w:r>
      <w:r w:rsidRPr="00255051">
        <w:rPr>
          <w:rFonts w:ascii="Calibri" w:hAnsi="Calibri" w:cs="Calibri"/>
          <w:sz w:val="24"/>
          <w:szCs w:val="24"/>
        </w:rPr>
        <w:tab/>
        <w:t>Identify the correct answer to each of the following questions. Use a separate sheet of paper to record your responses.</w:t>
      </w:r>
    </w:p>
    <w:p w:rsidR="002E6F60" w:rsidRDefault="002E6F60" w:rsidP="00B1345B">
      <w:pPr>
        <w:pStyle w:val="Subhd-norule"/>
        <w:rPr>
          <w:rFonts w:ascii="Calibri" w:hAnsi="Calibri" w:cs="Calibri"/>
          <w:b/>
          <w:caps/>
        </w:rPr>
      </w:pPr>
      <w:r w:rsidRPr="00255051">
        <w:rPr>
          <w:rFonts w:ascii="Calibri" w:hAnsi="Calibri" w:cs="Calibri"/>
          <w:b/>
          <w:caps/>
        </w:rPr>
        <w:t>Objective A</w:t>
      </w:r>
    </w:p>
    <w:p w:rsidR="002E6F60" w:rsidRPr="006128F9" w:rsidRDefault="002E6F60" w:rsidP="008D460A">
      <w:pPr>
        <w:pStyle w:val="TestStem"/>
      </w:pPr>
      <w:r w:rsidRPr="006128F9">
        <w:tab/>
        <w:t>1.</w:t>
      </w:r>
      <w:r w:rsidRPr="006128F9">
        <w:tab/>
        <w:t>Which of the following is a benefit of channels of distribution:</w:t>
      </w:r>
      <w:r w:rsidRPr="006128F9">
        <w:tab/>
        <w:t xml:space="preserve">(5 </w:t>
      </w:r>
      <w:proofErr w:type="gramStart"/>
      <w:r w:rsidRPr="006128F9">
        <w:t>points</w:t>
      </w:r>
      <w:proofErr w:type="gramEnd"/>
      <w:r w:rsidRPr="006128F9">
        <w:t>)</w:t>
      </w:r>
    </w:p>
    <w:p w:rsidR="002E6F60" w:rsidRPr="006128F9" w:rsidRDefault="002E6F60" w:rsidP="008D460A">
      <w:pPr>
        <w:pStyle w:val="TestAlt"/>
      </w:pPr>
      <w:r w:rsidRPr="006128F9">
        <w:tab/>
        <w:t>a.</w:t>
      </w:r>
      <w:r w:rsidRPr="006128F9">
        <w:tab/>
        <w:t>We can more easily obtain products from all over the world.</w:t>
      </w:r>
    </w:p>
    <w:p w:rsidR="002E6F60" w:rsidRPr="006128F9" w:rsidRDefault="002E6F60" w:rsidP="008D460A">
      <w:pPr>
        <w:pStyle w:val="TestAlt"/>
      </w:pPr>
      <w:r w:rsidRPr="006128F9">
        <w:tab/>
        <w:t>b.</w:t>
      </w:r>
      <w:r w:rsidRPr="006128F9">
        <w:tab/>
        <w:t>Producers must spend more money.</w:t>
      </w:r>
    </w:p>
    <w:p w:rsidR="002E6F60" w:rsidRPr="006128F9" w:rsidRDefault="002E6F60" w:rsidP="008D460A">
      <w:pPr>
        <w:pStyle w:val="TestAlt"/>
      </w:pPr>
      <w:r w:rsidRPr="006128F9">
        <w:tab/>
        <w:t>c.</w:t>
      </w:r>
      <w:r w:rsidRPr="006128F9">
        <w:tab/>
        <w:t>Retailers must spend more money.</w:t>
      </w:r>
    </w:p>
    <w:p w:rsidR="002E6F60" w:rsidRPr="006128F9" w:rsidRDefault="002E6F60" w:rsidP="008D460A">
      <w:pPr>
        <w:pStyle w:val="TestAlt"/>
      </w:pPr>
      <w:r w:rsidRPr="006128F9">
        <w:tab/>
        <w:t>d.</w:t>
      </w:r>
      <w:r w:rsidRPr="006128F9">
        <w:tab/>
        <w:t xml:space="preserve">We spend more time looking for products we want. 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ind w:left="994" w:hanging="994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8D460A">
      <w:pPr>
        <w:pStyle w:val="TestStem"/>
      </w:pPr>
      <w:r w:rsidRPr="006128F9">
        <w:tab/>
        <w:t>2.</w:t>
      </w:r>
      <w:r w:rsidRPr="006128F9">
        <w:tab/>
        <w:t>Where does a channel of distribution begin?</w:t>
      </w:r>
      <w:r w:rsidRPr="006128F9">
        <w:tab/>
        <w:t>(5 points)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a</w:t>
      </w:r>
      <w:proofErr w:type="gramEnd"/>
      <w:r w:rsidRPr="006128F9">
        <w:t>.</w:t>
      </w:r>
      <w:r w:rsidRPr="006128F9">
        <w:tab/>
        <w:t>With the industrial user</w:t>
      </w:r>
      <w:r w:rsidRPr="006128F9">
        <w:tab/>
        <w:t>c.</w:t>
      </w:r>
      <w:r w:rsidRPr="006128F9">
        <w:tab/>
        <w:t>With the producer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b</w:t>
      </w:r>
      <w:proofErr w:type="gramEnd"/>
      <w:r w:rsidRPr="006128F9">
        <w:t>.</w:t>
      </w:r>
      <w:r w:rsidRPr="006128F9">
        <w:tab/>
        <w:t>With the ultimate consumer</w:t>
      </w:r>
      <w:r w:rsidRPr="006128F9">
        <w:tab/>
        <w:t>d.</w:t>
      </w:r>
      <w:r w:rsidRPr="006128F9">
        <w:tab/>
        <w:t>With the intermediary</w:t>
      </w:r>
    </w:p>
    <w:p w:rsidR="002E6F60" w:rsidRPr="006128F9" w:rsidRDefault="002E6F60" w:rsidP="00EE138F">
      <w:pPr>
        <w:pStyle w:val="testa-d"/>
        <w:tabs>
          <w:tab w:val="right" w:pos="9630"/>
        </w:tabs>
        <w:spacing w:after="0" w:line="240" w:lineRule="auto"/>
        <w:ind w:left="994" w:hanging="994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8D460A">
      <w:pPr>
        <w:pStyle w:val="TestStem"/>
      </w:pPr>
      <w:r w:rsidRPr="006128F9">
        <w:tab/>
        <w:t>3.</w:t>
      </w:r>
      <w:r w:rsidRPr="006128F9">
        <w:tab/>
        <w:t>Which of the following is an example of an ultimate consumer:</w:t>
      </w:r>
      <w:r w:rsidRPr="006128F9">
        <w:tab/>
        <w:t xml:space="preserve">(5 </w:t>
      </w:r>
      <w:proofErr w:type="gramStart"/>
      <w:r w:rsidRPr="006128F9">
        <w:t>points</w:t>
      </w:r>
      <w:proofErr w:type="gramEnd"/>
      <w:r w:rsidRPr="006128F9">
        <w:t>)</w:t>
      </w:r>
    </w:p>
    <w:p w:rsidR="002E6F60" w:rsidRPr="006128F9" w:rsidRDefault="002E6F60" w:rsidP="008D460A">
      <w:pPr>
        <w:pStyle w:val="TestAlt"/>
      </w:pPr>
      <w:r w:rsidRPr="006128F9">
        <w:tab/>
        <w:t>a.</w:t>
      </w:r>
      <w:r w:rsidRPr="006128F9">
        <w:tab/>
        <w:t>A teenager buying her/his first car</w:t>
      </w:r>
    </w:p>
    <w:p w:rsidR="002E6F60" w:rsidRPr="006128F9" w:rsidRDefault="002E6F60" w:rsidP="008D460A">
      <w:pPr>
        <w:pStyle w:val="TestAlt"/>
      </w:pPr>
      <w:r w:rsidRPr="006128F9">
        <w:tab/>
        <w:t>b.</w:t>
      </w:r>
      <w:r w:rsidRPr="006128F9">
        <w:tab/>
        <w:t>A farmer buying seed for crops that will be sold at market</w:t>
      </w:r>
    </w:p>
    <w:p w:rsidR="002E6F60" w:rsidRPr="006128F9" w:rsidRDefault="002E6F60" w:rsidP="008D460A">
      <w:pPr>
        <w:pStyle w:val="TestAlt"/>
      </w:pPr>
      <w:r w:rsidRPr="006128F9">
        <w:tab/>
        <w:t>c.</w:t>
      </w:r>
      <w:r w:rsidRPr="006128F9">
        <w:tab/>
        <w:t>A manager buying office supplies</w:t>
      </w:r>
    </w:p>
    <w:p w:rsidR="002E6F60" w:rsidRPr="006128F9" w:rsidRDefault="002E6F60" w:rsidP="008D460A">
      <w:pPr>
        <w:pStyle w:val="TestAlt"/>
      </w:pPr>
      <w:r w:rsidRPr="006128F9">
        <w:tab/>
        <w:t>d.</w:t>
      </w:r>
      <w:r w:rsidRPr="006128F9">
        <w:tab/>
        <w:t>A restaurant owner buying a new oven for the restaurant’s kitchen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ind w:left="994" w:hanging="994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8D460A">
      <w:pPr>
        <w:pStyle w:val="TestStem"/>
      </w:pPr>
      <w:r w:rsidRPr="006128F9">
        <w:tab/>
        <w:t>4.</w:t>
      </w:r>
      <w:r w:rsidRPr="006128F9">
        <w:tab/>
        <w:t>Which of the following is an example of an industrial user:</w:t>
      </w:r>
      <w:r w:rsidRPr="006128F9">
        <w:tab/>
        <w:t xml:space="preserve">(5 </w:t>
      </w:r>
      <w:proofErr w:type="gramStart"/>
      <w:r w:rsidRPr="006128F9">
        <w:t>points</w:t>
      </w:r>
      <w:proofErr w:type="gramEnd"/>
      <w:r w:rsidRPr="006128F9">
        <w:t>)</w:t>
      </w:r>
    </w:p>
    <w:p w:rsidR="002E6F60" w:rsidRPr="006128F9" w:rsidRDefault="002E6F60" w:rsidP="008D460A">
      <w:pPr>
        <w:pStyle w:val="TestAlt"/>
      </w:pPr>
      <w:r w:rsidRPr="006128F9">
        <w:tab/>
        <w:t>a.</w:t>
      </w:r>
      <w:r w:rsidRPr="006128F9">
        <w:tab/>
        <w:t>A parent buying a picture frame for his/her desk</w:t>
      </w:r>
    </w:p>
    <w:p w:rsidR="002E6F60" w:rsidRPr="006128F9" w:rsidRDefault="002E6F60" w:rsidP="008D460A">
      <w:pPr>
        <w:pStyle w:val="TestAlt"/>
      </w:pPr>
      <w:r w:rsidRPr="006128F9">
        <w:tab/>
        <w:t>b.</w:t>
      </w:r>
      <w:r w:rsidRPr="006128F9">
        <w:tab/>
        <w:t>A hairstylist buying new scissors to perform haircuts</w:t>
      </w:r>
    </w:p>
    <w:p w:rsidR="002E6F60" w:rsidRPr="006128F9" w:rsidRDefault="002E6F60" w:rsidP="008D460A">
      <w:pPr>
        <w:pStyle w:val="TestAlt"/>
      </w:pPr>
      <w:r w:rsidRPr="006128F9">
        <w:tab/>
        <w:t>c.</w:t>
      </w:r>
      <w:r w:rsidRPr="006128F9">
        <w:tab/>
        <w:t>A family buying a new home computer</w:t>
      </w:r>
    </w:p>
    <w:p w:rsidR="002E6F60" w:rsidRPr="006128F9" w:rsidRDefault="002E6F60" w:rsidP="008D460A">
      <w:pPr>
        <w:pStyle w:val="TestAlt"/>
      </w:pPr>
      <w:r w:rsidRPr="006128F9">
        <w:tab/>
        <w:t>d.</w:t>
      </w:r>
      <w:r w:rsidRPr="006128F9">
        <w:tab/>
        <w:t>A teacher buying a book to read on vacation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ind w:left="994" w:hanging="994"/>
        <w:jc w:val="left"/>
        <w:rPr>
          <w:rFonts w:ascii="Calibri" w:hAnsi="Calibri" w:cs="Calibri"/>
          <w:sz w:val="24"/>
          <w:szCs w:val="24"/>
        </w:rPr>
      </w:pPr>
    </w:p>
    <w:p w:rsidR="002E6F60" w:rsidRPr="008D460A" w:rsidRDefault="002E6F60" w:rsidP="008D460A">
      <w:pPr>
        <w:pStyle w:val="TestStem"/>
        <w:rPr>
          <w:rStyle w:val="TestStemChar"/>
        </w:rPr>
      </w:pPr>
      <w:r w:rsidRPr="008D460A">
        <w:rPr>
          <w:rStyle w:val="TestStemChar"/>
        </w:rPr>
        <w:tab/>
        <w:t>5.</w:t>
      </w:r>
      <w:r w:rsidRPr="008D460A">
        <w:rPr>
          <w:rStyle w:val="TestStemChar"/>
        </w:rPr>
        <w:tab/>
        <w:t>Quality Distributors buys electrical equipment and supplies from ABC Electric and sells them to</w:t>
      </w:r>
      <w:r w:rsidRPr="006128F9">
        <w:t xml:space="preserve"> </w:t>
      </w:r>
      <w:r w:rsidRPr="008D460A">
        <w:rPr>
          <w:rStyle w:val="TestStemChar"/>
        </w:rPr>
        <w:t xml:space="preserve">local electrical contractors. Quality Distributors is an example of </w:t>
      </w:r>
      <w:proofErr w:type="gramStart"/>
      <w:r w:rsidRPr="008D460A">
        <w:rPr>
          <w:rStyle w:val="TestStemChar"/>
        </w:rPr>
        <w:t>a(</w:t>
      </w:r>
      <w:proofErr w:type="gramEnd"/>
      <w:r w:rsidRPr="008D460A">
        <w:rPr>
          <w:rStyle w:val="TestStemChar"/>
        </w:rPr>
        <w:t>n)</w:t>
      </w:r>
      <w:r w:rsidRPr="008D460A">
        <w:rPr>
          <w:rStyle w:val="TestStemChar"/>
        </w:rPr>
        <w:tab/>
        <w:t>(5 points)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a</w:t>
      </w:r>
      <w:proofErr w:type="gramEnd"/>
      <w:r w:rsidRPr="006128F9">
        <w:t>.</w:t>
      </w:r>
      <w:r w:rsidRPr="006128F9">
        <w:tab/>
        <w:t>retailer.</w:t>
      </w:r>
      <w:r w:rsidRPr="006128F9">
        <w:tab/>
      </w:r>
      <w:proofErr w:type="gramStart"/>
      <w:r w:rsidRPr="006128F9">
        <w:t>c</w:t>
      </w:r>
      <w:proofErr w:type="gramEnd"/>
      <w:r w:rsidRPr="006128F9">
        <w:t>.</w:t>
      </w:r>
      <w:r w:rsidRPr="006128F9">
        <w:tab/>
        <w:t>agent.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b</w:t>
      </w:r>
      <w:proofErr w:type="gramEnd"/>
      <w:r w:rsidRPr="006128F9">
        <w:t>.</w:t>
      </w:r>
      <w:r w:rsidRPr="006128F9">
        <w:tab/>
        <w:t>intermediary.</w:t>
      </w:r>
      <w:r w:rsidRPr="006128F9">
        <w:tab/>
      </w:r>
      <w:proofErr w:type="gramStart"/>
      <w:r w:rsidRPr="006128F9">
        <w:t>d</w:t>
      </w:r>
      <w:proofErr w:type="gramEnd"/>
      <w:r w:rsidRPr="006128F9">
        <w:t>.</w:t>
      </w:r>
      <w:r w:rsidRPr="006128F9">
        <w:tab/>
        <w:t xml:space="preserve">producer. 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ind w:left="994" w:hanging="994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8D460A">
      <w:pPr>
        <w:pStyle w:val="TestStem"/>
      </w:pPr>
      <w:r w:rsidRPr="006128F9">
        <w:tab/>
        <w:t>6.</w:t>
      </w:r>
      <w:r w:rsidRPr="006128F9">
        <w:tab/>
        <w:t>Wal</w:t>
      </w:r>
      <w:r w:rsidR="00075EFA">
        <w:t>m</w:t>
      </w:r>
      <w:r w:rsidRPr="006128F9">
        <w:t>art, Domino’s, and Avis Rent-a-Car are examples of</w:t>
      </w:r>
      <w:r w:rsidRPr="006128F9">
        <w:tab/>
        <w:t>(5 points)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a</w:t>
      </w:r>
      <w:proofErr w:type="gramEnd"/>
      <w:r w:rsidRPr="006128F9">
        <w:t>.</w:t>
      </w:r>
      <w:r w:rsidRPr="006128F9">
        <w:tab/>
        <w:t>agents.</w:t>
      </w:r>
      <w:r w:rsidRPr="006128F9">
        <w:tab/>
      </w:r>
      <w:proofErr w:type="gramStart"/>
      <w:r w:rsidRPr="006128F9">
        <w:t>c</w:t>
      </w:r>
      <w:proofErr w:type="gramEnd"/>
      <w:r w:rsidRPr="006128F9">
        <w:t>.</w:t>
      </w:r>
      <w:r w:rsidRPr="006128F9">
        <w:tab/>
        <w:t>retailers.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b</w:t>
      </w:r>
      <w:proofErr w:type="gramEnd"/>
      <w:r w:rsidRPr="006128F9">
        <w:t>.</w:t>
      </w:r>
      <w:r w:rsidRPr="006128F9">
        <w:tab/>
        <w:t>industrial distributors.</w:t>
      </w:r>
      <w:r w:rsidRPr="006128F9">
        <w:tab/>
      </w:r>
      <w:proofErr w:type="gramStart"/>
      <w:r w:rsidRPr="006128F9">
        <w:t>d</w:t>
      </w:r>
      <w:proofErr w:type="gramEnd"/>
      <w:r w:rsidRPr="006128F9">
        <w:t>.</w:t>
      </w:r>
      <w:r w:rsidRPr="006128F9">
        <w:tab/>
        <w:t>wholesalers.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ind w:left="994" w:hanging="994"/>
        <w:jc w:val="left"/>
        <w:rPr>
          <w:rFonts w:ascii="Calibri" w:hAnsi="Calibri" w:cs="Calibri"/>
          <w:sz w:val="24"/>
          <w:szCs w:val="24"/>
        </w:rPr>
      </w:pPr>
    </w:p>
    <w:p w:rsidR="008D460A" w:rsidRDefault="002E6F60" w:rsidP="008D460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 w:rsidRPr="006128F9">
        <w:br w:type="page"/>
      </w:r>
      <w:r w:rsidR="009E4916">
        <w:rPr>
          <w:rFonts w:ascii="Cambria" w:hAnsi="Cambria" w:cs="Calibri"/>
          <w:noProof/>
          <w:sz w:val="28"/>
          <w:szCs w:val="28"/>
        </w:rPr>
        <w:lastRenderedPageBreak/>
        <w:pict>
          <v:rect id="_x0000_s1091" style="position:absolute;margin-left:0;margin-top:11.5pt;width:68.25pt;height:3.55pt;z-index:-251590656" o:hrpct="272" o:hrstd="t" o:hrnoshade="t" o:hr="t" fillcolor="black" stroked="f">
            <w10:wrap type="square"/>
          </v:rect>
        </w:pict>
      </w:r>
      <w:r w:rsidR="009E4916">
        <w:rPr>
          <w:rFonts w:ascii="Cambria" w:hAnsi="Cambria" w:cs="Calibri"/>
          <w:noProof/>
          <w:sz w:val="28"/>
          <w:szCs w:val="28"/>
        </w:rPr>
        <w:pict>
          <v:rect id="_x0000_s1092" style="position:absolute;margin-left:0;margin-top:9.75pt;width:488.25pt;height:1.75pt;z-index:251726848" o:hrstd="t" o:hrnoshade="t" o:hr="t" fillcolor="black" stroked="f">
            <w10:wrap type="square"/>
          </v:rect>
        </w:pict>
      </w:r>
      <w:r w:rsidR="008D460A" w:rsidRPr="00E43EDE">
        <w:rPr>
          <w:rFonts w:ascii="Cambria" w:hAnsi="Cambria" w:cs="Calibri"/>
          <w:b/>
          <w:sz w:val="28"/>
          <w:szCs w:val="28"/>
        </w:rPr>
        <w:t>P</w:t>
      </w:r>
      <w:r w:rsidR="008D460A" w:rsidRPr="00255051">
        <w:rPr>
          <w:rFonts w:ascii="Cambria" w:hAnsi="Cambria" w:cs="Calibri"/>
          <w:b/>
          <w:caps/>
          <w:sz w:val="28"/>
          <w:szCs w:val="28"/>
        </w:rPr>
        <w:t>OSTTEST</w:t>
      </w:r>
      <w:r w:rsidR="008D460A">
        <w:rPr>
          <w:rFonts w:ascii="Cambria" w:hAnsi="Cambria"/>
          <w:b/>
          <w:sz w:val="28"/>
          <w:szCs w:val="28"/>
        </w:rPr>
        <w:t xml:space="preserve"> </w:t>
      </w:r>
      <w:r w:rsidR="008D460A" w:rsidRPr="00365E64">
        <w:rPr>
          <w:rFonts w:ascii="Cambria" w:hAnsi="Cambria"/>
          <w:sz w:val="20"/>
          <w:szCs w:val="20"/>
        </w:rPr>
        <w:t>(cont’d)</w:t>
      </w:r>
    </w:p>
    <w:p w:rsidR="008D460A" w:rsidRPr="008D460A" w:rsidRDefault="008D460A" w:rsidP="008D460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6F60" w:rsidRPr="006128F9" w:rsidRDefault="002E6F60" w:rsidP="008D460A">
      <w:pPr>
        <w:pStyle w:val="TestStem"/>
      </w:pPr>
      <w:r w:rsidRPr="006128F9">
        <w:tab/>
        <w:t>7.</w:t>
      </w:r>
      <w:r w:rsidRPr="006128F9">
        <w:tab/>
        <w:t xml:space="preserve">Top-Notch Wheels buys mountain bikes from The Great Colorado Mountain Bike Company and sells them to bike shops. Top-Notch Wheels is an example of </w:t>
      </w:r>
      <w:proofErr w:type="gramStart"/>
      <w:r w:rsidRPr="006128F9">
        <w:t>a(</w:t>
      </w:r>
      <w:proofErr w:type="gramEnd"/>
      <w:r w:rsidRPr="006128F9">
        <w:t>n)</w:t>
      </w:r>
      <w:r w:rsidRPr="006128F9">
        <w:tab/>
        <w:t>(5 points)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a</w:t>
      </w:r>
      <w:proofErr w:type="gramEnd"/>
      <w:r w:rsidRPr="006128F9">
        <w:t>.</w:t>
      </w:r>
      <w:r w:rsidRPr="006128F9">
        <w:tab/>
        <w:t>agent.</w:t>
      </w:r>
      <w:r w:rsidRPr="006128F9">
        <w:tab/>
      </w:r>
      <w:proofErr w:type="gramStart"/>
      <w:r w:rsidRPr="006128F9">
        <w:t>c</w:t>
      </w:r>
      <w:proofErr w:type="gramEnd"/>
      <w:r w:rsidRPr="006128F9">
        <w:t>.</w:t>
      </w:r>
      <w:r w:rsidRPr="006128F9">
        <w:tab/>
        <w:t>producer.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b</w:t>
      </w:r>
      <w:proofErr w:type="gramEnd"/>
      <w:r w:rsidRPr="006128F9">
        <w:t>.</w:t>
      </w:r>
      <w:r w:rsidRPr="006128F9">
        <w:tab/>
        <w:t>retailer.</w:t>
      </w:r>
      <w:r w:rsidRPr="006128F9">
        <w:tab/>
      </w:r>
      <w:proofErr w:type="gramStart"/>
      <w:r w:rsidRPr="006128F9">
        <w:t>d</w:t>
      </w:r>
      <w:proofErr w:type="gramEnd"/>
      <w:r w:rsidRPr="006128F9">
        <w:t>.</w:t>
      </w:r>
      <w:r w:rsidRPr="006128F9">
        <w:tab/>
        <w:t>wholesaler.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ind w:left="994" w:hanging="994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8D460A">
      <w:pPr>
        <w:pStyle w:val="TestStem"/>
        <w:spacing w:after="0" w:line="240" w:lineRule="auto"/>
        <w:ind w:left="374" w:hanging="374"/>
      </w:pPr>
      <w:r w:rsidRPr="006128F9">
        <w:tab/>
        <w:t>8.</w:t>
      </w:r>
      <w:r w:rsidRPr="006128F9">
        <w:tab/>
        <w:t>What type of intermediary would purchase baseball bats from one producer, mitts from anot</w:t>
      </w:r>
      <w:r w:rsidRPr="006128F9">
        <w:t>h</w:t>
      </w:r>
      <w:r w:rsidRPr="006128F9">
        <w:t>er, and balls from still another, and then sell an assortment to sporting goods stores?</w:t>
      </w:r>
      <w:r w:rsidRPr="006128F9">
        <w:tab/>
      </w:r>
      <w:r w:rsidRPr="006128F9">
        <w:tab/>
      </w:r>
      <w:r w:rsidR="008D460A">
        <w:tab/>
      </w:r>
      <w:r w:rsidRPr="006128F9">
        <w:t>(5 points)</w:t>
      </w:r>
    </w:p>
    <w:p w:rsidR="002E6F60" w:rsidRPr="006128F9" w:rsidRDefault="002E6F60" w:rsidP="008D460A">
      <w:pPr>
        <w:pStyle w:val="TestAlt"/>
      </w:pPr>
      <w:r w:rsidRPr="006128F9">
        <w:tab/>
        <w:t>a.</w:t>
      </w:r>
      <w:r w:rsidRPr="006128F9">
        <w:tab/>
        <w:t>Agent</w:t>
      </w:r>
      <w:r w:rsidRPr="006128F9">
        <w:tab/>
        <w:t>c.</w:t>
      </w:r>
      <w:r w:rsidRPr="006128F9">
        <w:tab/>
        <w:t>Producer</w:t>
      </w:r>
    </w:p>
    <w:p w:rsidR="002E6F60" w:rsidRPr="006128F9" w:rsidRDefault="002E6F60" w:rsidP="008D460A">
      <w:pPr>
        <w:pStyle w:val="TestAlt"/>
      </w:pPr>
      <w:r w:rsidRPr="006128F9">
        <w:tab/>
        <w:t>b.</w:t>
      </w:r>
      <w:r w:rsidRPr="006128F9">
        <w:tab/>
        <w:t>Wholesaler</w:t>
      </w:r>
      <w:r w:rsidRPr="006128F9">
        <w:tab/>
        <w:t>d.</w:t>
      </w:r>
      <w:r w:rsidRPr="006128F9">
        <w:tab/>
        <w:t>Retailer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ind w:left="994" w:hanging="994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EE138F">
      <w:pPr>
        <w:pStyle w:val="TestStem"/>
        <w:spacing w:after="0"/>
        <w:ind w:left="374" w:hanging="374"/>
      </w:pPr>
      <w:r w:rsidRPr="008D460A">
        <w:rPr>
          <w:rStyle w:val="TestStemChar"/>
          <w:rFonts w:asciiTheme="minorHAnsi" w:hAnsiTheme="minorHAnsi"/>
        </w:rPr>
        <w:tab/>
        <w:t>9.</w:t>
      </w:r>
      <w:r w:rsidRPr="008D460A">
        <w:rPr>
          <w:rStyle w:val="TestStemChar"/>
          <w:rFonts w:asciiTheme="minorHAnsi" w:hAnsiTheme="minorHAnsi"/>
        </w:rPr>
        <w:tab/>
        <w:t xml:space="preserve">Which of the following intermediaries never actually owns the products </w:t>
      </w:r>
      <w:r w:rsidR="00075EFA">
        <w:rPr>
          <w:rStyle w:val="TestStemChar"/>
          <w:rFonts w:asciiTheme="minorHAnsi" w:hAnsiTheme="minorHAnsi"/>
        </w:rPr>
        <w:t>they</w:t>
      </w:r>
      <w:r w:rsidRPr="008D460A">
        <w:rPr>
          <w:rStyle w:val="TestStemChar"/>
          <w:rFonts w:asciiTheme="minorHAnsi" w:hAnsiTheme="minorHAnsi"/>
        </w:rPr>
        <w:t xml:space="preserve"> promote and sell:</w:t>
      </w:r>
      <w:r w:rsidRPr="008D460A">
        <w:rPr>
          <w:rStyle w:val="TestStemChar"/>
          <w:rFonts w:asciiTheme="minorHAnsi" w:hAnsiTheme="minorHAnsi"/>
        </w:rPr>
        <w:tab/>
      </w:r>
      <w:r w:rsidRPr="006128F9">
        <w:tab/>
      </w:r>
      <w:r w:rsidR="00EE138F">
        <w:tab/>
      </w:r>
      <w:r w:rsidRPr="006128F9">
        <w:t xml:space="preserve">(5 </w:t>
      </w:r>
      <w:proofErr w:type="gramStart"/>
      <w:r w:rsidRPr="006128F9">
        <w:t>points</w:t>
      </w:r>
      <w:proofErr w:type="gramEnd"/>
      <w:r w:rsidRPr="006128F9">
        <w:t>)</w:t>
      </w:r>
    </w:p>
    <w:p w:rsidR="002E6F60" w:rsidRPr="006128F9" w:rsidRDefault="002E6F60" w:rsidP="008D460A">
      <w:pPr>
        <w:pStyle w:val="TestAlt"/>
      </w:pPr>
      <w:r w:rsidRPr="006128F9">
        <w:tab/>
        <w:t>a.</w:t>
      </w:r>
      <w:r w:rsidRPr="006128F9">
        <w:tab/>
        <w:t>Retailers</w:t>
      </w:r>
      <w:r w:rsidRPr="006128F9">
        <w:tab/>
        <w:t>c.</w:t>
      </w:r>
      <w:r w:rsidRPr="006128F9">
        <w:tab/>
        <w:t>Agents</w:t>
      </w:r>
    </w:p>
    <w:p w:rsidR="002E6F60" w:rsidRPr="006128F9" w:rsidRDefault="002E6F60" w:rsidP="008D460A">
      <w:pPr>
        <w:pStyle w:val="TestAlt"/>
      </w:pPr>
      <w:r w:rsidRPr="006128F9">
        <w:tab/>
        <w:t>b.</w:t>
      </w:r>
      <w:r w:rsidRPr="006128F9">
        <w:tab/>
        <w:t>Wholesalers</w:t>
      </w:r>
      <w:r w:rsidRPr="006128F9">
        <w:tab/>
        <w:t>d.</w:t>
      </w:r>
      <w:r w:rsidRPr="006128F9">
        <w:tab/>
        <w:t>Industrial users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ind w:left="994" w:hanging="994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8D460A">
      <w:pPr>
        <w:pStyle w:val="TestStem"/>
        <w:spacing w:after="0"/>
        <w:ind w:left="374" w:hanging="374"/>
      </w:pPr>
      <w:r w:rsidRPr="006128F9">
        <w:tab/>
        <w:t>10.</w:t>
      </w:r>
      <w:r w:rsidRPr="006128F9">
        <w:tab/>
        <w:t>The use of intermediaries enables producers to make larger profits because intermediaries</w:t>
      </w:r>
      <w:r w:rsidRPr="006128F9">
        <w:tab/>
      </w:r>
      <w:r w:rsidRPr="006128F9">
        <w:tab/>
      </w:r>
      <w:r w:rsidR="008D460A">
        <w:tab/>
      </w:r>
      <w:r w:rsidRPr="006128F9">
        <w:t>(5 points)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a</w:t>
      </w:r>
      <w:proofErr w:type="gramEnd"/>
      <w:r w:rsidRPr="006128F9">
        <w:t>.</w:t>
      </w:r>
      <w:r w:rsidRPr="006128F9">
        <w:tab/>
        <w:t>help to reduce the per-unit costs of goods.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b</w:t>
      </w:r>
      <w:proofErr w:type="gramEnd"/>
      <w:r w:rsidRPr="006128F9">
        <w:t>.</w:t>
      </w:r>
      <w:r w:rsidRPr="006128F9">
        <w:tab/>
        <w:t>enable producers to use direct distribution.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c</w:t>
      </w:r>
      <w:proofErr w:type="gramEnd"/>
      <w:r w:rsidRPr="006128F9">
        <w:t>.</w:t>
      </w:r>
      <w:r w:rsidRPr="006128F9">
        <w:tab/>
        <w:t>increase the number of retailer-to-producer contacts.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d</w:t>
      </w:r>
      <w:proofErr w:type="gramEnd"/>
      <w:r w:rsidRPr="006128F9">
        <w:t>.</w:t>
      </w:r>
      <w:r w:rsidRPr="006128F9">
        <w:tab/>
        <w:t>may sell more than the producer could sell on its own.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ind w:left="994" w:hanging="994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8D460A">
      <w:pPr>
        <w:pStyle w:val="TestStem"/>
      </w:pPr>
      <w:r w:rsidRPr="006128F9">
        <w:tab/>
        <w:t>11.</w:t>
      </w:r>
      <w:r w:rsidRPr="006128F9">
        <w:tab/>
        <w:t xml:space="preserve">Intermediaries buy large quantities of goods from producers and sell smaller quantities to other intermediaries or to consumers. The result is that </w:t>
      </w:r>
      <w:proofErr w:type="gramStart"/>
      <w:r w:rsidRPr="006128F9">
        <w:t>intermediaries</w:t>
      </w:r>
      <w:proofErr w:type="gramEnd"/>
      <w:r w:rsidRPr="006128F9">
        <w:t xml:space="preserve"> __________ their per-unit cost for goods. </w:t>
      </w:r>
      <w:r w:rsidRPr="006128F9">
        <w:tab/>
        <w:t>(5 points)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a</w:t>
      </w:r>
      <w:proofErr w:type="gramEnd"/>
      <w:r w:rsidRPr="006128F9">
        <w:t>.</w:t>
      </w:r>
      <w:r w:rsidRPr="006128F9">
        <w:tab/>
        <w:t>reduce</w:t>
      </w:r>
      <w:r w:rsidRPr="006128F9">
        <w:tab/>
        <w:t>c.</w:t>
      </w:r>
      <w:r w:rsidRPr="006128F9">
        <w:tab/>
        <w:t>control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b</w:t>
      </w:r>
      <w:proofErr w:type="gramEnd"/>
      <w:r w:rsidRPr="006128F9">
        <w:t>.</w:t>
      </w:r>
      <w:r w:rsidRPr="006128F9">
        <w:tab/>
        <w:t>increase</w:t>
      </w:r>
      <w:r w:rsidRPr="006128F9">
        <w:tab/>
        <w:t>d.</w:t>
      </w:r>
      <w:r w:rsidRPr="006128F9">
        <w:tab/>
        <w:t>stabilize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ind w:left="994" w:hanging="994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8D460A">
      <w:pPr>
        <w:pStyle w:val="TestStem"/>
      </w:pPr>
      <w:r w:rsidRPr="006128F9">
        <w:t>12.</w:t>
      </w:r>
      <w:r w:rsidRPr="006128F9">
        <w:tab/>
        <w:t xml:space="preserve">Producers are able to match their production to the needs of consumers or industrial users </w:t>
      </w:r>
      <w:r w:rsidR="00947F74">
        <w:br/>
      </w:r>
      <w:r w:rsidRPr="006128F9">
        <w:t>because intermediaries</w:t>
      </w:r>
      <w:r w:rsidRPr="006128F9">
        <w:tab/>
        <w:t>(5 points)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a</w:t>
      </w:r>
      <w:proofErr w:type="gramEnd"/>
      <w:r w:rsidRPr="006128F9">
        <w:t>.</w:t>
      </w:r>
      <w:r w:rsidRPr="006128F9">
        <w:tab/>
        <w:t>develop an assortment of goods.</w:t>
      </w:r>
      <w:r w:rsidRPr="006128F9">
        <w:tab/>
      </w:r>
      <w:proofErr w:type="gramStart"/>
      <w:r w:rsidRPr="006128F9">
        <w:t>c</w:t>
      </w:r>
      <w:proofErr w:type="gramEnd"/>
      <w:r w:rsidRPr="006128F9">
        <w:t>.</w:t>
      </w:r>
      <w:r w:rsidRPr="006128F9">
        <w:tab/>
        <w:t>enable producers to promote goods.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b</w:t>
      </w:r>
      <w:proofErr w:type="gramEnd"/>
      <w:r w:rsidRPr="006128F9">
        <w:t>.</w:t>
      </w:r>
      <w:r w:rsidRPr="006128F9">
        <w:tab/>
        <w:t>increase distribution costs.</w:t>
      </w:r>
      <w:r w:rsidRPr="006128F9">
        <w:tab/>
      </w:r>
      <w:proofErr w:type="gramStart"/>
      <w:r w:rsidRPr="006128F9">
        <w:t>d</w:t>
      </w:r>
      <w:proofErr w:type="gramEnd"/>
      <w:r w:rsidRPr="006128F9">
        <w:t>.</w:t>
      </w:r>
      <w:r w:rsidRPr="006128F9">
        <w:tab/>
        <w:t>extend credit services to consumers.</w:t>
      </w:r>
    </w:p>
    <w:p w:rsidR="002E6F60" w:rsidRPr="006128F9" w:rsidRDefault="002E6F60" w:rsidP="008D460A">
      <w:pPr>
        <w:pStyle w:val="TestAlt"/>
        <w:spacing w:after="0" w:line="240" w:lineRule="auto"/>
        <w:ind w:left="994" w:hanging="994"/>
      </w:pPr>
    </w:p>
    <w:p w:rsidR="002E6F60" w:rsidRPr="006128F9" w:rsidRDefault="002E6F60" w:rsidP="008D460A">
      <w:pPr>
        <w:pStyle w:val="TestStem"/>
      </w:pPr>
      <w:r w:rsidRPr="006128F9">
        <w:t>13.</w:t>
      </w:r>
      <w:r w:rsidRPr="006128F9">
        <w:tab/>
        <w:t>An intermediary function that makes goods available to consumers where they are wanted and needed is</w:t>
      </w:r>
      <w:r w:rsidRPr="006128F9">
        <w:tab/>
        <w:t>(5 points)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a</w:t>
      </w:r>
      <w:proofErr w:type="gramEnd"/>
      <w:r w:rsidRPr="006128F9">
        <w:t>.</w:t>
      </w:r>
      <w:r w:rsidRPr="006128F9">
        <w:tab/>
        <w:t>extending credit.</w:t>
      </w:r>
      <w:r w:rsidRPr="006128F9">
        <w:tab/>
      </w:r>
      <w:proofErr w:type="gramStart"/>
      <w:r w:rsidRPr="006128F9">
        <w:t>c</w:t>
      </w:r>
      <w:proofErr w:type="gramEnd"/>
      <w:r w:rsidRPr="006128F9">
        <w:t>.</w:t>
      </w:r>
      <w:r w:rsidRPr="006128F9">
        <w:tab/>
        <w:t>servicing sales.</w:t>
      </w:r>
    </w:p>
    <w:p w:rsidR="002E6F60" w:rsidRPr="006128F9" w:rsidRDefault="002E6F60" w:rsidP="008D460A">
      <w:pPr>
        <w:pStyle w:val="TestAlt"/>
      </w:pPr>
      <w:r w:rsidRPr="006128F9">
        <w:tab/>
      </w:r>
      <w:proofErr w:type="gramStart"/>
      <w:r w:rsidRPr="006128F9">
        <w:t>b</w:t>
      </w:r>
      <w:proofErr w:type="gramEnd"/>
      <w:r w:rsidRPr="006128F9">
        <w:t>.</w:t>
      </w:r>
      <w:r w:rsidRPr="006128F9">
        <w:tab/>
        <w:t>transporting and storing.</w:t>
      </w:r>
      <w:r w:rsidRPr="006128F9">
        <w:tab/>
      </w:r>
      <w:proofErr w:type="gramStart"/>
      <w:r w:rsidRPr="006128F9">
        <w:t>d</w:t>
      </w:r>
      <w:proofErr w:type="gramEnd"/>
      <w:r w:rsidRPr="006128F9">
        <w:t>.</w:t>
      </w:r>
      <w:r w:rsidRPr="006128F9">
        <w:tab/>
        <w:t>providing management services.</w:t>
      </w:r>
    </w:p>
    <w:p w:rsidR="008D460A" w:rsidRDefault="002E6F60" w:rsidP="008D460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 w:rsidRPr="006128F9">
        <w:rPr>
          <w:rFonts w:cs="Calibri"/>
          <w:caps/>
        </w:rPr>
        <w:br w:type="page"/>
      </w:r>
      <w:r w:rsidR="009E4916">
        <w:rPr>
          <w:rFonts w:ascii="Cambria" w:hAnsi="Cambria" w:cs="Calibri"/>
          <w:noProof/>
          <w:sz w:val="28"/>
          <w:szCs w:val="28"/>
        </w:rPr>
        <w:lastRenderedPageBreak/>
        <w:pict>
          <v:rect id="_x0000_s1093" style="position:absolute;margin-left:0;margin-top:11.5pt;width:68.25pt;height:3.55pt;z-index:-251587584" o:hrpct="272" o:hrstd="t" o:hrnoshade="t" o:hr="t" fillcolor="black" stroked="f">
            <w10:wrap type="square"/>
          </v:rect>
        </w:pict>
      </w:r>
      <w:r w:rsidR="009E4916">
        <w:rPr>
          <w:rFonts w:ascii="Cambria" w:hAnsi="Cambria" w:cs="Calibri"/>
          <w:noProof/>
          <w:sz w:val="28"/>
          <w:szCs w:val="28"/>
        </w:rPr>
        <w:pict>
          <v:rect id="_x0000_s1094" style="position:absolute;margin-left:0;margin-top:9.75pt;width:488.25pt;height:1.75pt;z-index:251729920" o:hrstd="t" o:hrnoshade="t" o:hr="t" fillcolor="black" stroked="f">
            <w10:wrap type="square"/>
          </v:rect>
        </w:pict>
      </w:r>
      <w:r w:rsidR="008D460A" w:rsidRPr="00E43EDE">
        <w:rPr>
          <w:rFonts w:ascii="Cambria" w:hAnsi="Cambria" w:cs="Calibri"/>
          <w:b/>
          <w:sz w:val="28"/>
          <w:szCs w:val="28"/>
        </w:rPr>
        <w:t>P</w:t>
      </w:r>
      <w:r w:rsidR="008D460A" w:rsidRPr="00255051">
        <w:rPr>
          <w:rFonts w:ascii="Cambria" w:hAnsi="Cambria" w:cs="Calibri"/>
          <w:b/>
          <w:caps/>
          <w:sz w:val="28"/>
          <w:szCs w:val="28"/>
        </w:rPr>
        <w:t>OSTTEST</w:t>
      </w:r>
      <w:r w:rsidR="008D460A">
        <w:rPr>
          <w:rFonts w:ascii="Cambria" w:hAnsi="Cambria"/>
          <w:b/>
          <w:sz w:val="28"/>
          <w:szCs w:val="28"/>
        </w:rPr>
        <w:t xml:space="preserve"> </w:t>
      </w:r>
      <w:r w:rsidR="008D460A" w:rsidRPr="00365E64">
        <w:rPr>
          <w:rFonts w:ascii="Cambria" w:hAnsi="Cambria"/>
          <w:sz w:val="20"/>
          <w:szCs w:val="20"/>
        </w:rPr>
        <w:t>(cont’d)</w:t>
      </w:r>
    </w:p>
    <w:p w:rsidR="002E6F60" w:rsidRPr="008D460A" w:rsidRDefault="002E6F60" w:rsidP="008D460A">
      <w:pPr>
        <w:pStyle w:val="Subhd-norule"/>
        <w:tabs>
          <w:tab w:val="right" w:pos="9630"/>
        </w:tabs>
        <w:spacing w:before="360"/>
        <w:rPr>
          <w:rFonts w:ascii="Calibri" w:hAnsi="Calibri" w:cs="Calibri"/>
          <w:b/>
          <w:color w:val="auto"/>
        </w:rPr>
      </w:pPr>
      <w:r w:rsidRPr="008D460A">
        <w:rPr>
          <w:rFonts w:ascii="Calibri" w:hAnsi="Calibri" w:cs="Calibri"/>
          <w:b/>
          <w:caps/>
          <w:color w:val="auto"/>
        </w:rPr>
        <w:t>Objective B</w:t>
      </w:r>
    </w:p>
    <w:p w:rsidR="002E6F60" w:rsidRPr="006128F9" w:rsidRDefault="002E6F60" w:rsidP="009D6A2D">
      <w:pPr>
        <w:pStyle w:val="TestStem"/>
        <w:spacing w:after="0"/>
        <w:ind w:left="374" w:hanging="374"/>
      </w:pPr>
      <w:r w:rsidRPr="006128F9">
        <w:tab/>
        <w:t>14.</w:t>
      </w:r>
      <w:r w:rsidRPr="006128F9">
        <w:tab/>
        <w:t>Which of the following is a direct channel of distribution for consumer goods and services:</w:t>
      </w:r>
      <w:r w:rsidRPr="006128F9">
        <w:tab/>
      </w:r>
      <w:r w:rsidRPr="006128F9">
        <w:tab/>
      </w:r>
      <w:r w:rsidR="009D6A2D">
        <w:tab/>
      </w:r>
      <w:r w:rsidRPr="006128F9">
        <w:t xml:space="preserve">(5 </w:t>
      </w:r>
      <w:proofErr w:type="gramStart"/>
      <w:r w:rsidRPr="006128F9">
        <w:t>points</w:t>
      </w:r>
      <w:proofErr w:type="gramEnd"/>
      <w:r w:rsidRPr="006128F9">
        <w:t>)</w:t>
      </w:r>
    </w:p>
    <w:p w:rsidR="002E6F60" w:rsidRPr="006128F9" w:rsidRDefault="002E6F60" w:rsidP="009D6A2D">
      <w:pPr>
        <w:pStyle w:val="TestAlt"/>
      </w:pPr>
      <w:r w:rsidRPr="006128F9">
        <w:tab/>
        <w:t>a.</w:t>
      </w:r>
      <w:r w:rsidRPr="006128F9">
        <w:tab/>
        <w:t>Producer to industrial user</w:t>
      </w:r>
      <w:r w:rsidRPr="006128F9">
        <w:tab/>
        <w:t>c.</w:t>
      </w:r>
      <w:r w:rsidRPr="006128F9">
        <w:tab/>
        <w:t>Producer to ultimate consumer</w:t>
      </w:r>
    </w:p>
    <w:p w:rsidR="002E6F60" w:rsidRPr="006128F9" w:rsidRDefault="002E6F60" w:rsidP="009D6A2D">
      <w:pPr>
        <w:pStyle w:val="TestAlt"/>
      </w:pPr>
      <w:r w:rsidRPr="006128F9">
        <w:tab/>
        <w:t>b.</w:t>
      </w:r>
      <w:r w:rsidRPr="006128F9">
        <w:tab/>
        <w:t>Producer to retailer to consumer</w:t>
      </w:r>
      <w:r w:rsidRPr="006128F9">
        <w:tab/>
        <w:t>d.</w:t>
      </w:r>
      <w:r w:rsidRPr="006128F9">
        <w:tab/>
        <w:t>Producer to distributor to consumer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9D6A2D">
      <w:pPr>
        <w:pStyle w:val="TestStem"/>
      </w:pPr>
      <w:r w:rsidRPr="006128F9">
        <w:tab/>
        <w:t>15.</w:t>
      </w:r>
      <w:r w:rsidRPr="006128F9">
        <w:tab/>
        <w:t>Which of the following retailers would be most li</w:t>
      </w:r>
      <w:r w:rsidR="00DC2B0E">
        <w:t>kely to be part of the producer-to-retailer-</w:t>
      </w:r>
      <w:r w:rsidRPr="006128F9">
        <w:t>to</w:t>
      </w:r>
      <w:r w:rsidR="00DC2B0E">
        <w:t>-</w:t>
      </w:r>
      <w:r w:rsidRPr="006128F9">
        <w:t>consumer channel:</w:t>
      </w:r>
      <w:r w:rsidRPr="006128F9">
        <w:tab/>
        <w:t xml:space="preserve">(5 </w:t>
      </w:r>
      <w:proofErr w:type="gramStart"/>
      <w:r w:rsidRPr="006128F9">
        <w:t>points</w:t>
      </w:r>
      <w:proofErr w:type="gramEnd"/>
      <w:r w:rsidRPr="006128F9">
        <w:t>)</w:t>
      </w:r>
    </w:p>
    <w:p w:rsidR="002E6F60" w:rsidRPr="006128F9" w:rsidRDefault="002E6F60" w:rsidP="009D6A2D">
      <w:pPr>
        <w:pStyle w:val="TestAlt"/>
      </w:pPr>
      <w:r w:rsidRPr="006128F9">
        <w:tab/>
        <w:t>a.</w:t>
      </w:r>
      <w:r w:rsidRPr="006128F9">
        <w:tab/>
        <w:t>Small boutique</w:t>
      </w:r>
      <w:r w:rsidRPr="006128F9">
        <w:tab/>
        <w:t>c.</w:t>
      </w:r>
      <w:r w:rsidRPr="006128F9">
        <w:tab/>
        <w:t>Specialty shop</w:t>
      </w:r>
    </w:p>
    <w:p w:rsidR="002E6F60" w:rsidRPr="006128F9" w:rsidRDefault="002E6F60" w:rsidP="009D6A2D">
      <w:pPr>
        <w:pStyle w:val="TestAlt"/>
      </w:pPr>
      <w:r w:rsidRPr="006128F9">
        <w:tab/>
        <w:t>b.</w:t>
      </w:r>
      <w:r w:rsidRPr="006128F9">
        <w:tab/>
        <w:t>Large retail chain</w:t>
      </w:r>
      <w:r w:rsidRPr="006128F9">
        <w:tab/>
        <w:t>d.</w:t>
      </w:r>
      <w:r w:rsidRPr="006128F9">
        <w:tab/>
      </w:r>
      <w:proofErr w:type="gramStart"/>
      <w:r w:rsidRPr="006128F9">
        <w:t>Locally</w:t>
      </w:r>
      <w:proofErr w:type="gramEnd"/>
      <w:r w:rsidRPr="006128F9">
        <w:t xml:space="preserve"> owned pharmacy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9D6A2D">
      <w:pPr>
        <w:pStyle w:val="TestStem"/>
      </w:pPr>
      <w:r w:rsidRPr="006128F9">
        <w:tab/>
        <w:t>16.</w:t>
      </w:r>
      <w:r w:rsidRPr="006128F9">
        <w:tab/>
        <w:t xml:space="preserve">An advantage for </w:t>
      </w:r>
      <w:r w:rsidR="00C92903">
        <w:t>producers in using the producer-to-wholesaler-to-retailer-to-</w:t>
      </w:r>
      <w:r w:rsidRPr="006128F9">
        <w:t xml:space="preserve">consumer </w:t>
      </w:r>
      <w:r w:rsidR="00C92903">
        <w:br/>
      </w:r>
      <w:r w:rsidRPr="006128F9">
        <w:t>distr</w:t>
      </w:r>
      <w:r w:rsidRPr="006128F9">
        <w:t>i</w:t>
      </w:r>
      <w:r w:rsidRPr="006128F9">
        <w:t>bution channel is that</w:t>
      </w:r>
      <w:r w:rsidRPr="006128F9">
        <w:tab/>
        <w:t>(5 points)</w:t>
      </w:r>
    </w:p>
    <w:p w:rsidR="002E6F60" w:rsidRPr="006128F9" w:rsidRDefault="002E6F60" w:rsidP="009D6A2D">
      <w:pPr>
        <w:pStyle w:val="TestAlt"/>
      </w:pPr>
      <w:r w:rsidRPr="006128F9">
        <w:tab/>
      </w:r>
      <w:proofErr w:type="gramStart"/>
      <w:r w:rsidRPr="006128F9">
        <w:t>a</w:t>
      </w:r>
      <w:proofErr w:type="gramEnd"/>
      <w:r w:rsidRPr="006128F9">
        <w:t>.</w:t>
      </w:r>
      <w:r w:rsidRPr="006128F9">
        <w:tab/>
        <w:t>wholesalers do not take title to the goods.</w:t>
      </w:r>
    </w:p>
    <w:p w:rsidR="002E6F60" w:rsidRPr="006128F9" w:rsidRDefault="002E6F60" w:rsidP="009D6A2D">
      <w:pPr>
        <w:pStyle w:val="TestAlt"/>
      </w:pPr>
      <w:r w:rsidRPr="006128F9">
        <w:tab/>
      </w:r>
      <w:proofErr w:type="gramStart"/>
      <w:r w:rsidRPr="006128F9">
        <w:t>b</w:t>
      </w:r>
      <w:proofErr w:type="gramEnd"/>
      <w:r w:rsidRPr="006128F9">
        <w:t>.</w:t>
      </w:r>
      <w:r w:rsidRPr="006128F9">
        <w:tab/>
        <w:t>it enables them to control channel activities.</w:t>
      </w:r>
    </w:p>
    <w:p w:rsidR="002E6F60" w:rsidRPr="006128F9" w:rsidRDefault="002E6F60" w:rsidP="009D6A2D">
      <w:pPr>
        <w:pStyle w:val="TestAlt"/>
      </w:pPr>
      <w:r w:rsidRPr="006128F9">
        <w:tab/>
      </w:r>
      <w:proofErr w:type="gramStart"/>
      <w:r w:rsidRPr="006128F9">
        <w:t>c</w:t>
      </w:r>
      <w:proofErr w:type="gramEnd"/>
      <w:r w:rsidRPr="006128F9">
        <w:t>.</w:t>
      </w:r>
      <w:r w:rsidRPr="006128F9">
        <w:tab/>
        <w:t xml:space="preserve">wholesalers usually buy in large quantities. </w:t>
      </w:r>
    </w:p>
    <w:p w:rsidR="002E6F60" w:rsidRPr="006128F9" w:rsidRDefault="002E6F60" w:rsidP="009D6A2D">
      <w:pPr>
        <w:pStyle w:val="TestAlt"/>
      </w:pPr>
      <w:r w:rsidRPr="006128F9">
        <w:tab/>
      </w:r>
      <w:proofErr w:type="gramStart"/>
      <w:r w:rsidRPr="006128F9">
        <w:t>d</w:t>
      </w:r>
      <w:proofErr w:type="gramEnd"/>
      <w:r w:rsidRPr="006128F9">
        <w:t>.</w:t>
      </w:r>
      <w:r w:rsidRPr="006128F9">
        <w:tab/>
        <w:t xml:space="preserve">it enables them to reach large retailers directly. 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9D6A2D">
      <w:pPr>
        <w:pStyle w:val="TestStem"/>
      </w:pPr>
      <w:r w:rsidRPr="006128F9">
        <w:tab/>
        <w:t>17.</w:t>
      </w:r>
      <w:r w:rsidRPr="006128F9">
        <w:tab/>
        <w:t>Which indirect channel of distribution is used to reach large retailers when the producer does not want responsibility for the selling activities?</w:t>
      </w:r>
      <w:r w:rsidRPr="006128F9">
        <w:tab/>
        <w:t>(5 points)</w:t>
      </w:r>
    </w:p>
    <w:p w:rsidR="002E6F60" w:rsidRPr="006128F9" w:rsidRDefault="002E6F60" w:rsidP="009D6A2D">
      <w:pPr>
        <w:pStyle w:val="TestAlt"/>
      </w:pPr>
      <w:r w:rsidRPr="006128F9">
        <w:tab/>
        <w:t>a.</w:t>
      </w:r>
      <w:r w:rsidRPr="006128F9">
        <w:tab/>
        <w:t>Producer to retailer to consumer</w:t>
      </w:r>
    </w:p>
    <w:p w:rsidR="002E6F60" w:rsidRPr="006128F9" w:rsidRDefault="002E6F60" w:rsidP="009D6A2D">
      <w:pPr>
        <w:pStyle w:val="TestAlt"/>
      </w:pPr>
      <w:r w:rsidRPr="006128F9">
        <w:tab/>
        <w:t>b.</w:t>
      </w:r>
      <w:r w:rsidRPr="006128F9">
        <w:tab/>
        <w:t>Producer to wholesaler to retailer to consumer</w:t>
      </w:r>
    </w:p>
    <w:p w:rsidR="002E6F60" w:rsidRPr="006128F9" w:rsidRDefault="002E6F60" w:rsidP="009D6A2D">
      <w:pPr>
        <w:pStyle w:val="TestAlt"/>
      </w:pPr>
      <w:r w:rsidRPr="006128F9">
        <w:tab/>
        <w:t>c.</w:t>
      </w:r>
      <w:r w:rsidRPr="006128F9">
        <w:tab/>
        <w:t>Producer to consumer</w:t>
      </w:r>
      <w:r w:rsidRPr="006128F9">
        <w:tab/>
      </w:r>
    </w:p>
    <w:p w:rsidR="002E6F60" w:rsidRPr="006128F9" w:rsidRDefault="002E6F60" w:rsidP="009D6A2D">
      <w:pPr>
        <w:pStyle w:val="TestAlt"/>
      </w:pPr>
      <w:r w:rsidRPr="006128F9">
        <w:tab/>
        <w:t>d.</w:t>
      </w:r>
      <w:r w:rsidRPr="006128F9">
        <w:tab/>
        <w:t>Producer to agent to retailer to consumer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9D6A2D">
      <w:pPr>
        <w:pStyle w:val="TestStem"/>
      </w:pPr>
      <w:r w:rsidRPr="006128F9">
        <w:tab/>
        <w:t>18.</w:t>
      </w:r>
      <w:r w:rsidRPr="006128F9">
        <w:tab/>
        <w:t>What is the most common channel of distribution for large industrial goods?</w:t>
      </w:r>
      <w:r w:rsidRPr="006128F9">
        <w:tab/>
        <w:t>(5 points)</w:t>
      </w:r>
    </w:p>
    <w:p w:rsidR="002E6F60" w:rsidRPr="006128F9" w:rsidRDefault="002E6F60" w:rsidP="009D6A2D">
      <w:pPr>
        <w:pStyle w:val="TestAlt"/>
      </w:pPr>
      <w:r w:rsidRPr="006128F9">
        <w:tab/>
        <w:t>a.</w:t>
      </w:r>
      <w:r w:rsidRPr="006128F9">
        <w:tab/>
        <w:t>Producer to retailer to consumer</w:t>
      </w:r>
    </w:p>
    <w:p w:rsidR="002E6F60" w:rsidRPr="006128F9" w:rsidRDefault="002E6F60" w:rsidP="009D6A2D">
      <w:pPr>
        <w:pStyle w:val="TestAlt"/>
      </w:pPr>
      <w:r w:rsidRPr="006128F9">
        <w:tab/>
        <w:t>b.</w:t>
      </w:r>
      <w:r w:rsidRPr="006128F9">
        <w:tab/>
        <w:t>Producer to wholesaler to retailer to consumer</w:t>
      </w:r>
    </w:p>
    <w:p w:rsidR="002E6F60" w:rsidRPr="006128F9" w:rsidRDefault="002E6F60" w:rsidP="009D6A2D">
      <w:pPr>
        <w:pStyle w:val="TestAlt"/>
      </w:pPr>
      <w:r w:rsidRPr="006128F9">
        <w:tab/>
        <w:t>c.</w:t>
      </w:r>
      <w:r w:rsidRPr="006128F9">
        <w:tab/>
        <w:t>Producer to agent to industrial distributor to user</w:t>
      </w:r>
    </w:p>
    <w:p w:rsidR="002E6F60" w:rsidRPr="006128F9" w:rsidRDefault="002E6F60" w:rsidP="009D6A2D">
      <w:pPr>
        <w:pStyle w:val="TestAlt"/>
      </w:pPr>
      <w:r w:rsidRPr="006128F9">
        <w:tab/>
        <w:t>d.</w:t>
      </w:r>
      <w:r w:rsidRPr="006128F9">
        <w:tab/>
        <w:t>Producer to industrial user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</w:p>
    <w:p w:rsidR="002E6F60" w:rsidRPr="006128F9" w:rsidRDefault="002E6F60" w:rsidP="009D6A2D">
      <w:pPr>
        <w:pStyle w:val="TestStem"/>
      </w:pPr>
      <w:r w:rsidRPr="006128F9">
        <w:tab/>
        <w:t>19.</w:t>
      </w:r>
      <w:r w:rsidRPr="006128F9">
        <w:tab/>
        <w:t xml:space="preserve">What distribution channel is used for high-priced industrial goods when the producer does </w:t>
      </w:r>
      <w:r w:rsidRPr="006128F9">
        <w:rPr>
          <w:b/>
          <w:bCs/>
        </w:rPr>
        <w:t>not</w:t>
      </w:r>
      <w:r w:rsidRPr="006128F9">
        <w:t xml:space="preserve"> have its own sale force?</w:t>
      </w:r>
      <w:r w:rsidRPr="006128F9">
        <w:tab/>
        <w:t>(5 points)</w:t>
      </w:r>
    </w:p>
    <w:p w:rsidR="002E6F60" w:rsidRPr="006128F9" w:rsidRDefault="002E6F60" w:rsidP="009D6A2D">
      <w:pPr>
        <w:pStyle w:val="TestAlt"/>
      </w:pPr>
      <w:r w:rsidRPr="006128F9">
        <w:tab/>
        <w:t>a.</w:t>
      </w:r>
      <w:r w:rsidRPr="006128F9">
        <w:tab/>
        <w:t>Producer to agent to user</w:t>
      </w:r>
      <w:r w:rsidRPr="006128F9">
        <w:tab/>
      </w:r>
    </w:p>
    <w:p w:rsidR="002E6F60" w:rsidRPr="006128F9" w:rsidRDefault="002E6F60" w:rsidP="009D6A2D">
      <w:pPr>
        <w:pStyle w:val="TestAlt"/>
      </w:pPr>
      <w:r w:rsidRPr="006128F9">
        <w:tab/>
        <w:t>b.</w:t>
      </w:r>
      <w:r w:rsidRPr="006128F9">
        <w:tab/>
        <w:t>Producer to industrial distributor to user</w:t>
      </w:r>
      <w:r w:rsidRPr="006128F9">
        <w:tab/>
      </w:r>
    </w:p>
    <w:p w:rsidR="002E6F60" w:rsidRDefault="002E6F60" w:rsidP="009D6A2D">
      <w:pPr>
        <w:pStyle w:val="TestAlt"/>
        <w:rPr>
          <w:spacing w:val="-4"/>
        </w:rPr>
      </w:pPr>
      <w:r>
        <w:tab/>
      </w:r>
      <w:r w:rsidRPr="006D079A">
        <w:t>c.</w:t>
      </w:r>
      <w:r w:rsidRPr="006D079A">
        <w:tab/>
        <w:t>Producer to industrial user</w:t>
      </w:r>
      <w:r w:rsidRPr="006D079A">
        <w:rPr>
          <w:spacing w:val="-4"/>
        </w:rPr>
        <w:t xml:space="preserve"> </w:t>
      </w:r>
    </w:p>
    <w:p w:rsidR="002E6F60" w:rsidRPr="006128F9" w:rsidRDefault="002E6F60" w:rsidP="009D6A2D">
      <w:pPr>
        <w:pStyle w:val="TestAlt"/>
        <w:rPr>
          <w:spacing w:val="-4"/>
        </w:rPr>
      </w:pPr>
      <w:r w:rsidRPr="006128F9">
        <w:rPr>
          <w:spacing w:val="-4"/>
        </w:rPr>
        <w:tab/>
        <w:t>d.</w:t>
      </w:r>
      <w:r w:rsidRPr="006128F9">
        <w:rPr>
          <w:spacing w:val="-4"/>
        </w:rPr>
        <w:tab/>
        <w:t>Producer to agent to industrial distributor to user</w:t>
      </w:r>
    </w:p>
    <w:p w:rsidR="002E6F60" w:rsidRPr="006128F9" w:rsidRDefault="002E6F60" w:rsidP="008D460A">
      <w:pPr>
        <w:pStyle w:val="testa-d"/>
        <w:tabs>
          <w:tab w:val="right" w:pos="9630"/>
        </w:tabs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</w:p>
    <w:p w:rsidR="008D460A" w:rsidRDefault="002E6F60" w:rsidP="008D460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 w:rsidRPr="006128F9">
        <w:rPr>
          <w:rFonts w:cs="Calibri"/>
          <w:sz w:val="24"/>
          <w:szCs w:val="24"/>
        </w:rPr>
        <w:br w:type="page"/>
      </w:r>
      <w:r w:rsidR="009E4916">
        <w:rPr>
          <w:rFonts w:ascii="Cambria" w:hAnsi="Cambria" w:cs="Calibri"/>
          <w:noProof/>
          <w:sz w:val="28"/>
          <w:szCs w:val="28"/>
        </w:rPr>
        <w:lastRenderedPageBreak/>
        <w:pict>
          <v:rect id="_x0000_s1095" style="position:absolute;margin-left:0;margin-top:11.5pt;width:68.25pt;height:3.55pt;z-index:-251584512" o:hrpct="272" o:hrstd="t" o:hrnoshade="t" o:hr="t" fillcolor="black" stroked="f">
            <w10:wrap type="square"/>
          </v:rect>
        </w:pict>
      </w:r>
      <w:r w:rsidR="009E4916">
        <w:rPr>
          <w:rFonts w:ascii="Cambria" w:hAnsi="Cambria" w:cs="Calibri"/>
          <w:noProof/>
          <w:sz w:val="28"/>
          <w:szCs w:val="28"/>
        </w:rPr>
        <w:pict>
          <v:rect id="_x0000_s1096" style="position:absolute;margin-left:0;margin-top:9.75pt;width:488.25pt;height:1.75pt;z-index:251732992" o:hrstd="t" o:hrnoshade="t" o:hr="t" fillcolor="black" stroked="f">
            <w10:wrap type="square"/>
          </v:rect>
        </w:pict>
      </w:r>
      <w:r w:rsidR="008D460A" w:rsidRPr="00E43EDE">
        <w:rPr>
          <w:rFonts w:ascii="Cambria" w:hAnsi="Cambria" w:cs="Calibri"/>
          <w:b/>
          <w:sz w:val="28"/>
          <w:szCs w:val="28"/>
        </w:rPr>
        <w:t>P</w:t>
      </w:r>
      <w:r w:rsidR="008D460A" w:rsidRPr="00255051">
        <w:rPr>
          <w:rFonts w:ascii="Cambria" w:hAnsi="Cambria" w:cs="Calibri"/>
          <w:b/>
          <w:caps/>
          <w:sz w:val="28"/>
          <w:szCs w:val="28"/>
        </w:rPr>
        <w:t>OSTTEST</w:t>
      </w:r>
      <w:r w:rsidR="008D460A">
        <w:rPr>
          <w:rFonts w:ascii="Cambria" w:hAnsi="Cambria"/>
          <w:b/>
          <w:sz w:val="28"/>
          <w:szCs w:val="28"/>
        </w:rPr>
        <w:t xml:space="preserve"> </w:t>
      </w:r>
      <w:r w:rsidR="008D460A" w:rsidRPr="00365E64">
        <w:rPr>
          <w:rFonts w:ascii="Cambria" w:hAnsi="Cambria"/>
          <w:sz w:val="20"/>
          <w:szCs w:val="20"/>
        </w:rPr>
        <w:t>(cont’d)</w:t>
      </w:r>
    </w:p>
    <w:p w:rsidR="008D460A" w:rsidRPr="008D460A" w:rsidRDefault="008D460A" w:rsidP="008D460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6F60" w:rsidRPr="006128F9" w:rsidRDefault="002E6F60" w:rsidP="008D460A">
      <w:pPr>
        <w:pStyle w:val="TestStem"/>
      </w:pPr>
      <w:r w:rsidRPr="006128F9">
        <w:t>20.</w:t>
      </w:r>
      <w:r w:rsidRPr="006128F9">
        <w:tab/>
        <w:t>Which of the following services wou</w:t>
      </w:r>
      <w:r w:rsidR="009E4916">
        <w:t>ld be distributed by a producer-to-agent-to-</w:t>
      </w:r>
      <w:bookmarkStart w:id="0" w:name="_GoBack"/>
      <w:bookmarkEnd w:id="0"/>
      <w:r w:rsidRPr="006128F9">
        <w:t xml:space="preserve">consumer </w:t>
      </w:r>
      <w:r w:rsidR="008D460A">
        <w:br/>
      </w:r>
      <w:r w:rsidRPr="006128F9">
        <w:t>channel:</w:t>
      </w:r>
      <w:r w:rsidRPr="006128F9">
        <w:tab/>
        <w:t xml:space="preserve">(5 </w:t>
      </w:r>
      <w:proofErr w:type="gramStart"/>
      <w:r w:rsidRPr="006128F9">
        <w:t>points</w:t>
      </w:r>
      <w:proofErr w:type="gramEnd"/>
      <w:r w:rsidRPr="006128F9">
        <w:t>)</w:t>
      </w:r>
    </w:p>
    <w:p w:rsidR="002E6F60" w:rsidRPr="006128F9" w:rsidRDefault="002E6F60" w:rsidP="008D460A">
      <w:pPr>
        <w:pStyle w:val="TestAlt"/>
      </w:pPr>
      <w:r w:rsidRPr="006128F9">
        <w:tab/>
        <w:t>a.</w:t>
      </w:r>
      <w:r w:rsidRPr="006128F9">
        <w:tab/>
        <w:t>Health care</w:t>
      </w:r>
      <w:r w:rsidRPr="006128F9">
        <w:tab/>
        <w:t>c.</w:t>
      </w:r>
      <w:r w:rsidRPr="006128F9">
        <w:tab/>
        <w:t>Income tax preparation</w:t>
      </w:r>
    </w:p>
    <w:p w:rsidR="002E6F60" w:rsidRPr="006128F9" w:rsidRDefault="002E6F60" w:rsidP="008D460A">
      <w:pPr>
        <w:pStyle w:val="TestAlt"/>
      </w:pPr>
      <w:r w:rsidRPr="006128F9">
        <w:tab/>
        <w:t>b.</w:t>
      </w:r>
      <w:r w:rsidRPr="006128F9">
        <w:tab/>
        <w:t>Vehicle repair</w:t>
      </w:r>
      <w:r w:rsidRPr="006128F9">
        <w:tab/>
        <w:t>d.</w:t>
      </w:r>
      <w:r w:rsidRPr="006128F9">
        <w:tab/>
        <w:t>Travel planning</w:t>
      </w:r>
    </w:p>
    <w:p w:rsidR="008D460A" w:rsidRDefault="008D460A">
      <w:pPr>
        <w:pStyle w:val="test"/>
        <w:rPr>
          <w:rFonts w:ascii="Calibri" w:hAnsi="Calibri" w:cs="Calibri"/>
          <w:b/>
          <w:bCs/>
          <w:sz w:val="24"/>
          <w:szCs w:val="24"/>
        </w:rPr>
      </w:pPr>
    </w:p>
    <w:p w:rsidR="008D460A" w:rsidRDefault="008D460A">
      <w:pPr>
        <w:pStyle w:val="test"/>
        <w:rPr>
          <w:rFonts w:ascii="Calibri" w:hAnsi="Calibri" w:cs="Calibri"/>
          <w:b/>
          <w:bCs/>
          <w:sz w:val="24"/>
          <w:szCs w:val="24"/>
        </w:rPr>
      </w:pPr>
    </w:p>
    <w:p w:rsidR="002E6F60" w:rsidRPr="00734D88" w:rsidRDefault="002E6F60" w:rsidP="00C10FAC">
      <w:pPr>
        <w:pStyle w:val="test"/>
        <w:rPr>
          <w:rFonts w:cs="Times New Roman"/>
          <w:sz w:val="24"/>
          <w:szCs w:val="24"/>
        </w:rPr>
      </w:pPr>
      <w:r w:rsidRPr="006128F9">
        <w:rPr>
          <w:rFonts w:ascii="Calibri" w:hAnsi="Calibri" w:cs="Calibri"/>
          <w:b/>
          <w:bCs/>
          <w:sz w:val="24"/>
          <w:szCs w:val="24"/>
        </w:rPr>
        <w:t>Suggested</w:t>
      </w:r>
      <w:r w:rsidRPr="006128F9">
        <w:rPr>
          <w:rFonts w:ascii="Calibri" w:hAnsi="Calibri" w:cs="Calibri"/>
          <w:sz w:val="24"/>
          <w:szCs w:val="24"/>
        </w:rPr>
        <w:t xml:space="preserve"> Criterion Level: 80 points</w:t>
      </w:r>
    </w:p>
    <w:sectPr w:rsidR="002E6F60" w:rsidRPr="00734D88" w:rsidSect="00270FD7">
      <w:footerReference w:type="default" r:id="rId7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43" w:rsidRDefault="00C35443" w:rsidP="0009560B">
      <w:pPr>
        <w:spacing w:after="0" w:line="240" w:lineRule="auto"/>
      </w:pPr>
      <w:r>
        <w:separator/>
      </w:r>
    </w:p>
  </w:endnote>
  <w:end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-Condensed-Black">
    <w:altName w:val="Helvetica LT Condensed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43" w:rsidRPr="0009560B" w:rsidRDefault="009E4916" w:rsidP="0009560B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35443" w:rsidRPr="00B07472">
      <w:rPr>
        <w:rFonts w:ascii="Cambria" w:hAnsi="Cambria"/>
        <w:sz w:val="18"/>
        <w:szCs w:val="18"/>
      </w:rPr>
      <w:t>LAP-</w:t>
    </w:r>
    <w:r w:rsidR="00C35443">
      <w:rPr>
        <w:rFonts w:ascii="Cambria" w:hAnsi="Cambria"/>
        <w:sz w:val="18"/>
        <w:szCs w:val="18"/>
      </w:rPr>
      <w:t>CM-00</w:t>
    </w:r>
    <w:r w:rsidR="00944B5E">
      <w:rPr>
        <w:rFonts w:ascii="Cambria" w:hAnsi="Cambria"/>
        <w:sz w:val="18"/>
        <w:szCs w:val="18"/>
      </w:rPr>
      <w:t>3</w:t>
    </w:r>
    <w:r w:rsidR="00C35443" w:rsidRPr="00B07472">
      <w:rPr>
        <w:rFonts w:ascii="Cambria" w:hAnsi="Cambria"/>
        <w:sz w:val="18"/>
        <w:szCs w:val="18"/>
      </w:rPr>
      <w:t>-</w:t>
    </w:r>
    <w:r w:rsidR="00C35443">
      <w:rPr>
        <w:rFonts w:ascii="Cambria" w:hAnsi="Cambria"/>
        <w:sz w:val="18"/>
        <w:szCs w:val="18"/>
      </w:rPr>
      <w:t>C</w:t>
    </w:r>
    <w:r w:rsidR="00C35443" w:rsidRPr="00B07472">
      <w:rPr>
        <w:rFonts w:ascii="Cambria" w:hAnsi="Cambria"/>
        <w:sz w:val="18"/>
        <w:szCs w:val="18"/>
      </w:rPr>
      <w:t>S   ©20</w:t>
    </w:r>
    <w:r w:rsidR="00C35443">
      <w:rPr>
        <w:rFonts w:ascii="Cambria" w:hAnsi="Cambria"/>
        <w:sz w:val="18"/>
        <w:szCs w:val="18"/>
      </w:rPr>
      <w:t>16</w:t>
    </w:r>
    <w:r w:rsidR="00C35443" w:rsidRPr="00B07472">
      <w:rPr>
        <w:rFonts w:ascii="Cambria" w:hAnsi="Cambria"/>
        <w:sz w:val="18"/>
        <w:szCs w:val="18"/>
      </w:rPr>
      <w:t>, MBA Research</w:t>
    </w:r>
    <w:r w:rsidR="00C35443">
      <w:rPr>
        <w:rFonts w:ascii="Cambria" w:hAnsi="Cambria"/>
        <w:sz w:val="18"/>
        <w:szCs w:val="18"/>
      </w:rPr>
      <w:t xml:space="preserve"> and Curriculum Center®</w:t>
    </w:r>
    <w:r w:rsidR="00C35443">
      <w:rPr>
        <w:rFonts w:ascii="Cambria" w:hAnsi="Cambria"/>
        <w:sz w:val="18"/>
        <w:szCs w:val="18"/>
      </w:rPr>
      <w:tab/>
    </w:r>
    <w:r w:rsidR="00C35443">
      <w:rPr>
        <w:rFonts w:ascii="Cambria" w:hAnsi="Cambria"/>
        <w:b/>
        <w:sz w:val="18"/>
        <w:szCs w:val="18"/>
      </w:rPr>
      <w:t>Channel It</w:t>
    </w:r>
    <w:r w:rsidR="00C35443" w:rsidRPr="00B07472">
      <w:rPr>
        <w:rFonts w:ascii="Cambria" w:hAnsi="Cambria"/>
        <w:sz w:val="18"/>
        <w:szCs w:val="18"/>
      </w:rPr>
      <w:t xml:space="preserve">   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begin"/>
    </w:r>
    <w:r w:rsidR="00C35443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35443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4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43" w:rsidRDefault="00C35443" w:rsidP="0009560B">
      <w:pPr>
        <w:spacing w:after="0" w:line="240" w:lineRule="auto"/>
      </w:pPr>
      <w:r>
        <w:separator/>
      </w:r>
    </w:p>
  </w:footnote>
  <w:foot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0B"/>
    <w:rsid w:val="00002631"/>
    <w:rsid w:val="00002BA6"/>
    <w:rsid w:val="000549BB"/>
    <w:rsid w:val="00075EFA"/>
    <w:rsid w:val="0009560B"/>
    <w:rsid w:val="000A55A7"/>
    <w:rsid w:val="001034B3"/>
    <w:rsid w:val="001306CC"/>
    <w:rsid w:val="00134DCB"/>
    <w:rsid w:val="0016325D"/>
    <w:rsid w:val="00166FF5"/>
    <w:rsid w:val="001915F8"/>
    <w:rsid w:val="00193DBB"/>
    <w:rsid w:val="001F4FF9"/>
    <w:rsid w:val="0020381D"/>
    <w:rsid w:val="00267865"/>
    <w:rsid w:val="00267F51"/>
    <w:rsid w:val="00270FD7"/>
    <w:rsid w:val="002B076D"/>
    <w:rsid w:val="002B712C"/>
    <w:rsid w:val="002E6F60"/>
    <w:rsid w:val="0030230F"/>
    <w:rsid w:val="0030392C"/>
    <w:rsid w:val="003472E1"/>
    <w:rsid w:val="00352E67"/>
    <w:rsid w:val="003625E9"/>
    <w:rsid w:val="003659C7"/>
    <w:rsid w:val="00387197"/>
    <w:rsid w:val="003B321D"/>
    <w:rsid w:val="003E7AFD"/>
    <w:rsid w:val="003F4E15"/>
    <w:rsid w:val="0040231D"/>
    <w:rsid w:val="00410217"/>
    <w:rsid w:val="00411E22"/>
    <w:rsid w:val="00420494"/>
    <w:rsid w:val="00425D0E"/>
    <w:rsid w:val="004535B5"/>
    <w:rsid w:val="00476AB6"/>
    <w:rsid w:val="004970AC"/>
    <w:rsid w:val="004B6F0E"/>
    <w:rsid w:val="004B7EF9"/>
    <w:rsid w:val="004E0387"/>
    <w:rsid w:val="004E4330"/>
    <w:rsid w:val="004E72A3"/>
    <w:rsid w:val="004F6D40"/>
    <w:rsid w:val="005068CD"/>
    <w:rsid w:val="00511112"/>
    <w:rsid w:val="00580746"/>
    <w:rsid w:val="00593081"/>
    <w:rsid w:val="005D5C3E"/>
    <w:rsid w:val="005F5407"/>
    <w:rsid w:val="006031F4"/>
    <w:rsid w:val="00621BA9"/>
    <w:rsid w:val="0064108E"/>
    <w:rsid w:val="00653626"/>
    <w:rsid w:val="006559C8"/>
    <w:rsid w:val="0065692D"/>
    <w:rsid w:val="006719BE"/>
    <w:rsid w:val="00696E09"/>
    <w:rsid w:val="00700CFA"/>
    <w:rsid w:val="00715ED8"/>
    <w:rsid w:val="00731307"/>
    <w:rsid w:val="00731368"/>
    <w:rsid w:val="00734D88"/>
    <w:rsid w:val="00752348"/>
    <w:rsid w:val="007539D0"/>
    <w:rsid w:val="00774A12"/>
    <w:rsid w:val="007D26F9"/>
    <w:rsid w:val="008106A8"/>
    <w:rsid w:val="00813A0E"/>
    <w:rsid w:val="00827CAA"/>
    <w:rsid w:val="008514C1"/>
    <w:rsid w:val="00851F3A"/>
    <w:rsid w:val="00881610"/>
    <w:rsid w:val="008B776D"/>
    <w:rsid w:val="008C0C54"/>
    <w:rsid w:val="008D19EA"/>
    <w:rsid w:val="008D460A"/>
    <w:rsid w:val="0090271C"/>
    <w:rsid w:val="009072B9"/>
    <w:rsid w:val="00925AC3"/>
    <w:rsid w:val="00944B5E"/>
    <w:rsid w:val="00947F74"/>
    <w:rsid w:val="00954B7C"/>
    <w:rsid w:val="00983BDD"/>
    <w:rsid w:val="00983CED"/>
    <w:rsid w:val="009C052B"/>
    <w:rsid w:val="009D35B3"/>
    <w:rsid w:val="009D6232"/>
    <w:rsid w:val="009D6A2D"/>
    <w:rsid w:val="009E4916"/>
    <w:rsid w:val="009E5E01"/>
    <w:rsid w:val="009E74B4"/>
    <w:rsid w:val="00A1540B"/>
    <w:rsid w:val="00A236EA"/>
    <w:rsid w:val="00A25399"/>
    <w:rsid w:val="00A905B5"/>
    <w:rsid w:val="00AB7BA7"/>
    <w:rsid w:val="00AC0ADA"/>
    <w:rsid w:val="00AC4E2C"/>
    <w:rsid w:val="00AE067F"/>
    <w:rsid w:val="00AF4793"/>
    <w:rsid w:val="00B054F3"/>
    <w:rsid w:val="00B1345B"/>
    <w:rsid w:val="00B161F1"/>
    <w:rsid w:val="00B27AF6"/>
    <w:rsid w:val="00B305F3"/>
    <w:rsid w:val="00B64965"/>
    <w:rsid w:val="00B9475F"/>
    <w:rsid w:val="00B973E5"/>
    <w:rsid w:val="00BD0E63"/>
    <w:rsid w:val="00BD41E6"/>
    <w:rsid w:val="00BD56A6"/>
    <w:rsid w:val="00C06268"/>
    <w:rsid w:val="00C10FAC"/>
    <w:rsid w:val="00C1737F"/>
    <w:rsid w:val="00C21BE2"/>
    <w:rsid w:val="00C35443"/>
    <w:rsid w:val="00C90D8C"/>
    <w:rsid w:val="00C92903"/>
    <w:rsid w:val="00CD0E0B"/>
    <w:rsid w:val="00CD5EE3"/>
    <w:rsid w:val="00D0722D"/>
    <w:rsid w:val="00D17DDC"/>
    <w:rsid w:val="00D573EC"/>
    <w:rsid w:val="00D710F7"/>
    <w:rsid w:val="00DA1910"/>
    <w:rsid w:val="00DB01CF"/>
    <w:rsid w:val="00DB204D"/>
    <w:rsid w:val="00DB7291"/>
    <w:rsid w:val="00DC2B0E"/>
    <w:rsid w:val="00DF0E4B"/>
    <w:rsid w:val="00E4590E"/>
    <w:rsid w:val="00E64B8A"/>
    <w:rsid w:val="00EA7A1C"/>
    <w:rsid w:val="00EB499D"/>
    <w:rsid w:val="00EC467D"/>
    <w:rsid w:val="00EC63C5"/>
    <w:rsid w:val="00ED218B"/>
    <w:rsid w:val="00EE138F"/>
    <w:rsid w:val="00F20944"/>
    <w:rsid w:val="00F476FF"/>
    <w:rsid w:val="00F62B63"/>
    <w:rsid w:val="00F90E25"/>
    <w:rsid w:val="00F93A6C"/>
    <w:rsid w:val="00FD6166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asciiTheme="minorHAnsi" w:eastAsiaTheme="minorHAnsi" w:hAnsiTheme="minorHAnsi" w:cstheme="minorBid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customStyle="1" w:styleId="TIBTestsStyle1">
    <w:name w:val="TIB Tests Style 1"/>
    <w:basedOn w:val="Normal"/>
    <w:rsid w:val="00621BA9"/>
    <w:pPr>
      <w:keepNext/>
      <w:keepLines/>
      <w:tabs>
        <w:tab w:val="decimal" w:pos="360"/>
      </w:tabs>
      <w:ind w:left="547" w:hanging="547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asciiTheme="minorHAnsi" w:eastAsiaTheme="minorHAnsi" w:hAnsiTheme="minorHAnsi" w:cstheme="minorBid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customStyle="1" w:styleId="TIBTestsStyle1">
    <w:name w:val="TIB Tests Style 1"/>
    <w:basedOn w:val="Normal"/>
    <w:rsid w:val="00621BA9"/>
    <w:pPr>
      <w:keepNext/>
      <w:keepLines/>
      <w:tabs>
        <w:tab w:val="decimal" w:pos="360"/>
      </w:tabs>
      <w:ind w:left="547" w:hanging="547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Links>
    <vt:vector size="30" baseType="variant">
      <vt:variant>
        <vt:i4>1572888</vt:i4>
      </vt:variant>
      <vt:variant>
        <vt:i4>12</vt:i4>
      </vt:variant>
      <vt:variant>
        <vt:i4>0</vt:i4>
      </vt:variant>
      <vt:variant>
        <vt:i4>5</vt:i4>
      </vt:variant>
      <vt:variant>
        <vt:lpwstr>https://nrf.com/resources/annual-retailer-lists/top-100-retailers</vt:lpwstr>
      </vt:variant>
      <vt:variant>
        <vt:lpwstr/>
      </vt:variant>
      <vt:variant>
        <vt:i4>917587</vt:i4>
      </vt:variant>
      <vt:variant>
        <vt:i4>9</vt:i4>
      </vt:variant>
      <vt:variant>
        <vt:i4>0</vt:i4>
      </vt:variant>
      <vt:variant>
        <vt:i4>5</vt:i4>
      </vt:variant>
      <vt:variant>
        <vt:lpwstr>http://smallbusiness.chron.com/direct-channel-distribution-42213.html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http://www.ehow.com/info_8560892_advantages-disadvantages-intermediary-distribution.html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http://www.investopedia.com/video/play/distribution-channel/</vt:lpwstr>
      </vt:variant>
      <vt:variant>
        <vt:lpwstr/>
      </vt:variant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http://www.industryweek.com/resources/iw50best/2014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Mary Carlisi</cp:lastModifiedBy>
  <cp:revision>6</cp:revision>
  <cp:lastPrinted>2015-06-11T13:36:00Z</cp:lastPrinted>
  <dcterms:created xsi:type="dcterms:W3CDTF">2015-06-22T14:55:00Z</dcterms:created>
  <dcterms:modified xsi:type="dcterms:W3CDTF">2015-06-25T16:37:00Z</dcterms:modified>
</cp:coreProperties>
</file>