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A6" w:rsidRPr="00F7183F" w:rsidRDefault="00221CA6" w:rsidP="00221CA6">
      <w:pPr>
        <w:autoSpaceDE w:val="0"/>
        <w:autoSpaceDN w:val="0"/>
        <w:adjustRightInd w:val="0"/>
        <w:spacing w:before="40" w:after="0" w:line="240" w:lineRule="auto"/>
        <w:rPr>
          <w:rFonts w:ascii="Cambria" w:hAnsi="Cambria"/>
          <w:b/>
          <w:sz w:val="28"/>
          <w:szCs w:val="28"/>
        </w:rPr>
      </w:pPr>
      <w:r w:rsidRPr="007552D7">
        <w:rPr>
          <w:rFonts w:ascii="Cambria" w:hAnsi="Cambria"/>
          <w:noProof/>
        </w:rPr>
        <w:pict>
          <v:rect id="_x0000_s1241" style="position:absolute;margin-left:0;margin-top:11.5pt;width:377.25pt;height:3.55pt;z-index:-251588096" o:hrpct="272" o:hrstd="t" o:hrnoshade="t" o:hr="t" fillcolor="black" stroked="f">
            <w10:wrap type="square"/>
          </v:rect>
        </w:pict>
      </w:r>
      <w:r w:rsidRPr="007552D7">
        <w:rPr>
          <w:rFonts w:ascii="Cambria" w:hAnsi="Cambria"/>
          <w:noProof/>
        </w:rPr>
        <w:pict>
          <v:rect id="_x0000_s1242" style="position:absolute;margin-left:0;margin-top:9.75pt;width:488.25pt;height:1.75pt;z-index:251729408" o:hrstd="t" o:hrnoshade="t" o:hr="t" fillcolor="black" stroked="f">
            <w10:wrap type="square"/>
          </v:rect>
        </w:pict>
      </w:r>
      <w:r w:rsidRPr="00F7183F">
        <w:rPr>
          <w:rFonts w:ascii="Cambria" w:hAnsi="Cambria"/>
          <w:b/>
          <w:sz w:val="28"/>
          <w:szCs w:val="28"/>
        </w:rPr>
        <w:t xml:space="preserve">DIRECTIONS TO THE INSTRUCTOR FOR GROUP ACTIVITY </w:t>
      </w:r>
      <w:r>
        <w:rPr>
          <w:rFonts w:ascii="Cambria" w:hAnsi="Cambria"/>
          <w:b/>
          <w:sz w:val="28"/>
          <w:szCs w:val="28"/>
        </w:rPr>
        <w:t>2</w:t>
      </w:r>
    </w:p>
    <w:p w:rsidR="00403C79" w:rsidRDefault="00403C79" w:rsidP="00403C79">
      <w:pPr>
        <w:spacing w:after="0" w:line="240" w:lineRule="auto"/>
        <w:rPr>
          <w:szCs w:val="24"/>
        </w:rPr>
      </w:pPr>
    </w:p>
    <w:p w:rsidR="00403C79" w:rsidRPr="006321E1" w:rsidRDefault="00403C79" w:rsidP="00403C79">
      <w:pPr>
        <w:tabs>
          <w:tab w:val="decimal" w:pos="270"/>
          <w:tab w:val="left" w:pos="450"/>
        </w:tabs>
        <w:spacing w:line="240" w:lineRule="auto"/>
      </w:pPr>
      <w:r>
        <w:tab/>
      </w:r>
      <w:r>
        <w:tab/>
      </w:r>
      <w:r w:rsidRPr="006321E1">
        <w:rPr>
          <w:b/>
          <w:bCs/>
        </w:rPr>
        <w:t>Preparation:</w:t>
      </w:r>
      <w:r>
        <w:rPr>
          <w:b/>
          <w:bCs/>
        </w:rPr>
        <w:t xml:space="preserve"> </w:t>
      </w:r>
      <w:r w:rsidRPr="006321E1">
        <w:t>No advance preparation is needed for this activity.</w:t>
      </w:r>
    </w:p>
    <w:p w:rsidR="00C404C4" w:rsidRDefault="00403C79" w:rsidP="00221CA6">
      <w:pPr>
        <w:tabs>
          <w:tab w:val="decimal" w:pos="270"/>
          <w:tab w:val="left" w:pos="450"/>
        </w:tabs>
        <w:spacing w:line="240" w:lineRule="auto"/>
        <w:ind w:left="450"/>
      </w:pPr>
      <w:r w:rsidRPr="006321E1">
        <w:rPr>
          <w:b/>
          <w:bCs/>
        </w:rPr>
        <w:t>Process:</w:t>
      </w:r>
      <w:r>
        <w:rPr>
          <w:b/>
          <w:bCs/>
        </w:rPr>
        <w:t xml:space="preserve"> </w:t>
      </w:r>
      <w:r w:rsidRPr="006321E1">
        <w:t>Divide the class into groups of 3</w:t>
      </w:r>
      <w:r>
        <w:t xml:space="preserve"> or </w:t>
      </w:r>
      <w:r w:rsidRPr="006321E1">
        <w:t>4 students each. Explain that the groups should brainstorm the</w:t>
      </w:r>
      <w:r w:rsidRPr="00346D21">
        <w:rPr>
          <w:rFonts w:ascii="Times New Roman" w:eastAsia="Calibri" w:hAnsi="Times New Roman"/>
          <w:szCs w:val="24"/>
        </w:rPr>
        <w:t xml:space="preserve"> </w:t>
      </w:r>
      <w:r w:rsidRPr="00346D21">
        <w:t>routing, or sequence of</w:t>
      </w:r>
      <w:r w:rsidRPr="006321E1">
        <w:t xml:space="preserve"> steps</w:t>
      </w:r>
      <w:r w:rsidR="003A7E89">
        <w:t>,</w:t>
      </w:r>
      <w:r w:rsidRPr="006321E1">
        <w:t xml:space="preserve"> involved in producing orange juice from its b</w:t>
      </w:r>
      <w:r w:rsidRPr="006321E1">
        <w:t>e</w:t>
      </w:r>
      <w:r w:rsidRPr="006321E1">
        <w:t>ginning as unharvested fruit through the moment when it is poured out of its carton (i.e., The orange trees must be planted and cultivated by farmers. The oranges must be harvested at the proper time and shipped by truck to a processing facility where they are washed, sorted, and squeezed. The orange juice is then filtered to remove seeds and extra pulp. After that, the juice is packaged in cartons or jugs. Then it is shipped to the grocery store, stocked on a shelf, purchased, taken home, etc.).</w:t>
      </w:r>
    </w:p>
    <w:p w:rsidR="00403C79" w:rsidRPr="006321E1" w:rsidRDefault="00403C79" w:rsidP="00403C79">
      <w:pPr>
        <w:tabs>
          <w:tab w:val="decimal" w:pos="270"/>
          <w:tab w:val="left" w:pos="450"/>
        </w:tabs>
        <w:spacing w:line="240" w:lineRule="auto"/>
        <w:ind w:left="450"/>
      </w:pPr>
      <w:r w:rsidRPr="006321E1">
        <w:t xml:space="preserve">The groups should then brainstorm all of the </w:t>
      </w:r>
      <w:r w:rsidRPr="00346D21">
        <w:t>human resources</w:t>
      </w:r>
      <w:r w:rsidRPr="006321E1">
        <w:t xml:space="preserve"> involved in getting the orange juice into consumers’ hands (the farmer who grew and harvested the oranges</w:t>
      </w:r>
      <w:r>
        <w:t>;</w:t>
      </w:r>
      <w:r w:rsidRPr="006321E1">
        <w:t xml:space="preserve"> the truck driver who transported the oranges to the plant</w:t>
      </w:r>
      <w:r>
        <w:t>;</w:t>
      </w:r>
      <w:r w:rsidRPr="006321E1">
        <w:t xml:space="preserve"> the plant workers who washed, sorted, squeezed, and filtered the oranges into juice</w:t>
      </w:r>
      <w:r>
        <w:t>;</w:t>
      </w:r>
      <w:r w:rsidRPr="006321E1">
        <w:t xml:space="preserve"> the workers who packaged the juice</w:t>
      </w:r>
      <w:r>
        <w:t>;</w:t>
      </w:r>
      <w:r w:rsidRPr="006321E1">
        <w:t xml:space="preserve"> the truck driver who transported it to the store</w:t>
      </w:r>
      <w:r>
        <w:t>;</w:t>
      </w:r>
      <w:r w:rsidRPr="006321E1">
        <w:t xml:space="preserve"> the warehouse workers who unloaded the shipment</w:t>
      </w:r>
      <w:r>
        <w:t>;</w:t>
      </w:r>
      <w:r w:rsidRPr="006321E1">
        <w:t xml:space="preserve"> the stock pe</w:t>
      </w:r>
      <w:r w:rsidRPr="006321E1">
        <w:t>r</w:t>
      </w:r>
      <w:r w:rsidRPr="006321E1">
        <w:t>son who put it on the grocery shelves</w:t>
      </w:r>
      <w:r>
        <w:t>;</w:t>
      </w:r>
      <w:r w:rsidRPr="006321E1">
        <w:t xml:space="preserve"> the grocery clerk who rang up the purchase, etc.).</w:t>
      </w:r>
    </w:p>
    <w:p w:rsidR="00B17590" w:rsidRDefault="00403C79" w:rsidP="00221CA6">
      <w:pPr>
        <w:tabs>
          <w:tab w:val="decimal" w:pos="270"/>
          <w:tab w:val="left" w:pos="450"/>
        </w:tabs>
        <w:spacing w:line="240" w:lineRule="auto"/>
        <w:ind w:left="450"/>
        <w:rPr>
          <w:rFonts w:cs="Calibri"/>
          <w:szCs w:val="24"/>
        </w:rPr>
      </w:pPr>
      <w:r w:rsidRPr="006321E1">
        <w:t>A group recorder is responsible for recording the group’s responses. Allow approximately 10–15 minutes for this portion of the activity. Ask a spokesperson from group #1 to write the first step on the board, and ask the other groups if they came up with the same answer. If not, d</w:t>
      </w:r>
      <w:r w:rsidRPr="006321E1">
        <w:t>e</w:t>
      </w:r>
      <w:r w:rsidRPr="006321E1">
        <w:t>termine as a class what the first step of orange juice production should be, and write it on the board. If so, allow groups to take turns writing each step on the board until the production process is complete. Then, list all of the people who are involved in getting the juice to co</w:t>
      </w:r>
      <w:r w:rsidRPr="006321E1">
        <w:t>n</w:t>
      </w:r>
      <w:r w:rsidRPr="006321E1">
        <w:t xml:space="preserve">sumers. Discuss the form utility of turning oranges into juice and other relevant aspects of </w:t>
      </w:r>
      <w:r w:rsidR="009A0F35">
        <w:br/>
      </w:r>
      <w:r w:rsidRPr="006321E1">
        <w:t>orange juice production (package design, continuous production, mass production, etc.).</w:t>
      </w:r>
      <w:bookmarkStart w:id="0" w:name="_GoBack"/>
      <w:bookmarkEnd w:id="0"/>
      <w:r w:rsidR="00221CA6">
        <w:rPr>
          <w:rFonts w:cs="Calibri"/>
          <w:szCs w:val="24"/>
        </w:rPr>
        <w:t xml:space="preserve"> </w:t>
      </w:r>
    </w:p>
    <w:p w:rsidR="00430327" w:rsidRPr="00A240D6" w:rsidRDefault="00430327" w:rsidP="00B6128F">
      <w:pPr>
        <w:tabs>
          <w:tab w:val="decimal" w:pos="360"/>
          <w:tab w:val="left" w:pos="540"/>
        </w:tabs>
        <w:spacing w:after="240" w:line="240" w:lineRule="auto"/>
      </w:pPr>
    </w:p>
    <w:sectPr w:rsidR="00430327" w:rsidRPr="00A240D6" w:rsidSect="00BC2018">
      <w:footerReference w:type="default" r:id="rId9"/>
      <w:type w:val="continuous"/>
      <w:pgSz w:w="12240" w:h="15840"/>
      <w:pgMar w:top="720" w:right="1080" w:bottom="720" w:left="144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6D" w:rsidRDefault="007F206D" w:rsidP="001A7E90">
      <w:pPr>
        <w:spacing w:after="0" w:line="240" w:lineRule="auto"/>
      </w:pPr>
      <w:r>
        <w:separator/>
      </w:r>
    </w:p>
  </w:endnote>
  <w:endnote w:type="continuationSeparator" w:id="0">
    <w:p w:rsidR="007F206D" w:rsidRDefault="007F206D" w:rsidP="001A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6D" w:rsidRPr="001A7E90" w:rsidRDefault="00221CA6" w:rsidP="001A7E90">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7F206D" w:rsidRPr="00B07472">
      <w:rPr>
        <w:rFonts w:ascii="Cambria" w:hAnsi="Cambria"/>
        <w:sz w:val="18"/>
        <w:szCs w:val="18"/>
      </w:rPr>
      <w:t>LAP-</w:t>
    </w:r>
    <w:r w:rsidR="007F206D">
      <w:rPr>
        <w:rFonts w:ascii="Cambria" w:hAnsi="Cambria"/>
        <w:sz w:val="18"/>
        <w:szCs w:val="18"/>
      </w:rPr>
      <w:t>OP</w:t>
    </w:r>
    <w:r w:rsidR="007F206D" w:rsidRPr="00B07472">
      <w:rPr>
        <w:rFonts w:ascii="Cambria" w:hAnsi="Cambria"/>
        <w:sz w:val="18"/>
        <w:szCs w:val="18"/>
      </w:rPr>
      <w:t>-0</w:t>
    </w:r>
    <w:r w:rsidR="007F206D">
      <w:rPr>
        <w:rFonts w:ascii="Cambria" w:hAnsi="Cambria"/>
        <w:sz w:val="18"/>
        <w:szCs w:val="18"/>
      </w:rPr>
      <w:t>17</w:t>
    </w:r>
    <w:r w:rsidR="007F206D" w:rsidRPr="00B07472">
      <w:rPr>
        <w:rFonts w:ascii="Cambria" w:hAnsi="Cambria"/>
        <w:sz w:val="18"/>
        <w:szCs w:val="18"/>
      </w:rPr>
      <w:t>-</w:t>
    </w:r>
    <w:r w:rsidR="007F206D">
      <w:rPr>
        <w:rFonts w:ascii="Cambria" w:hAnsi="Cambria"/>
        <w:sz w:val="18"/>
        <w:szCs w:val="18"/>
      </w:rPr>
      <w:t>C</w:t>
    </w:r>
    <w:r w:rsidR="007F206D" w:rsidRPr="00B07472">
      <w:rPr>
        <w:rFonts w:ascii="Cambria" w:hAnsi="Cambria"/>
        <w:sz w:val="18"/>
        <w:szCs w:val="18"/>
      </w:rPr>
      <w:t>S   ©20</w:t>
    </w:r>
    <w:r w:rsidR="007F206D">
      <w:rPr>
        <w:rFonts w:ascii="Cambria" w:hAnsi="Cambria"/>
        <w:sz w:val="18"/>
        <w:szCs w:val="18"/>
      </w:rPr>
      <w:t>16</w:t>
    </w:r>
    <w:r w:rsidR="007F206D" w:rsidRPr="00B07472">
      <w:rPr>
        <w:rFonts w:ascii="Cambria" w:hAnsi="Cambria"/>
        <w:sz w:val="18"/>
        <w:szCs w:val="18"/>
      </w:rPr>
      <w:t>, MBA Research and Curriculum Center®</w:t>
    </w:r>
    <w:r w:rsidR="007F206D">
      <w:rPr>
        <w:rFonts w:ascii="Cambria" w:hAnsi="Cambria"/>
        <w:sz w:val="18"/>
        <w:szCs w:val="18"/>
      </w:rPr>
      <w:tab/>
    </w:r>
    <w:r w:rsidR="007F206D">
      <w:rPr>
        <w:rFonts w:ascii="Cambria" w:hAnsi="Cambria"/>
        <w:b/>
        <w:sz w:val="18"/>
        <w:szCs w:val="18"/>
      </w:rPr>
      <w:t>Can You Make It?</w:t>
    </w:r>
    <w:r w:rsidR="007F206D" w:rsidRPr="00B07472">
      <w:rPr>
        <w:rFonts w:ascii="Cambria" w:hAnsi="Cambria"/>
        <w:sz w:val="18"/>
        <w:szCs w:val="18"/>
      </w:rPr>
      <w:t xml:space="preserve">   </w:t>
    </w:r>
    <w:r w:rsidR="007F206D" w:rsidRPr="00B07472">
      <w:rPr>
        <w:rStyle w:val="PageNumber"/>
        <w:rFonts w:ascii="Cambria" w:hAnsi="Cambria"/>
        <w:sz w:val="18"/>
        <w:szCs w:val="18"/>
      </w:rPr>
      <w:fldChar w:fldCharType="begin"/>
    </w:r>
    <w:r w:rsidR="007F206D" w:rsidRPr="00B07472">
      <w:rPr>
        <w:rStyle w:val="PageNumber"/>
        <w:rFonts w:ascii="Cambria" w:hAnsi="Cambria"/>
        <w:sz w:val="18"/>
        <w:szCs w:val="18"/>
      </w:rPr>
      <w:instrText xml:space="preserve">PAGE  </w:instrText>
    </w:r>
    <w:r w:rsidR="007F206D" w:rsidRPr="00B07472">
      <w:rPr>
        <w:rStyle w:val="PageNumber"/>
        <w:rFonts w:ascii="Cambria" w:hAnsi="Cambria"/>
        <w:sz w:val="18"/>
        <w:szCs w:val="18"/>
      </w:rPr>
      <w:fldChar w:fldCharType="separate"/>
    </w:r>
    <w:r>
      <w:rPr>
        <w:rStyle w:val="PageNumber"/>
        <w:rFonts w:ascii="Cambria" w:hAnsi="Cambria"/>
        <w:noProof/>
        <w:sz w:val="18"/>
        <w:szCs w:val="18"/>
      </w:rPr>
      <w:t>1</w:t>
    </w:r>
    <w:r w:rsidR="007F206D"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6D" w:rsidRDefault="007F206D" w:rsidP="001A7E90">
      <w:pPr>
        <w:spacing w:after="0" w:line="240" w:lineRule="auto"/>
      </w:pPr>
      <w:r>
        <w:separator/>
      </w:r>
    </w:p>
  </w:footnote>
  <w:footnote w:type="continuationSeparator" w:id="0">
    <w:p w:rsidR="007F206D" w:rsidRDefault="007F206D" w:rsidP="001A7E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34"/>
    <w:multiLevelType w:val="hybridMultilevel"/>
    <w:tmpl w:val="C97A0C3A"/>
    <w:lvl w:ilvl="0" w:tplc="3684B20A">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41B7"/>
    <w:multiLevelType w:val="hybridMultilevel"/>
    <w:tmpl w:val="985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559B1"/>
    <w:multiLevelType w:val="hybridMultilevel"/>
    <w:tmpl w:val="5BD675E2"/>
    <w:lvl w:ilvl="0" w:tplc="60CE56B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nsid w:val="23536012"/>
    <w:multiLevelType w:val="hybridMultilevel"/>
    <w:tmpl w:val="A65CB7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C4E35"/>
    <w:multiLevelType w:val="hybridMultilevel"/>
    <w:tmpl w:val="1B82B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490141"/>
    <w:multiLevelType w:val="hybridMultilevel"/>
    <w:tmpl w:val="868A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8041D"/>
    <w:multiLevelType w:val="hybridMultilevel"/>
    <w:tmpl w:val="D306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9566E"/>
    <w:multiLevelType w:val="hybridMultilevel"/>
    <w:tmpl w:val="5A4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83BBE"/>
    <w:multiLevelType w:val="hybridMultilevel"/>
    <w:tmpl w:val="3812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64457"/>
    <w:multiLevelType w:val="hybridMultilevel"/>
    <w:tmpl w:val="0612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A2151B"/>
    <w:multiLevelType w:val="hybridMultilevel"/>
    <w:tmpl w:val="A26E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0B116F"/>
    <w:multiLevelType w:val="hybridMultilevel"/>
    <w:tmpl w:val="1C46E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33771"/>
    <w:multiLevelType w:val="hybridMultilevel"/>
    <w:tmpl w:val="9DBCE04A"/>
    <w:lvl w:ilvl="0" w:tplc="F144559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3">
    <w:nsid w:val="57EF4380"/>
    <w:multiLevelType w:val="hybridMultilevel"/>
    <w:tmpl w:val="CECC0D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624AD7"/>
    <w:multiLevelType w:val="hybridMultilevel"/>
    <w:tmpl w:val="C4B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400D53"/>
    <w:multiLevelType w:val="hybridMultilevel"/>
    <w:tmpl w:val="BEC6490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5AD64A4"/>
    <w:multiLevelType w:val="hybridMultilevel"/>
    <w:tmpl w:val="43FA2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66E51"/>
    <w:multiLevelType w:val="hybridMultilevel"/>
    <w:tmpl w:val="AE64BE38"/>
    <w:lvl w:ilvl="0" w:tplc="8A2AE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6"/>
  </w:num>
  <w:num w:numId="4">
    <w:abstractNumId w:val="1"/>
  </w:num>
  <w:num w:numId="5">
    <w:abstractNumId w:val="6"/>
  </w:num>
  <w:num w:numId="6">
    <w:abstractNumId w:val="2"/>
  </w:num>
  <w:num w:numId="7">
    <w:abstractNumId w:val="12"/>
  </w:num>
  <w:num w:numId="8">
    <w:abstractNumId w:val="17"/>
  </w:num>
  <w:num w:numId="9">
    <w:abstractNumId w:val="3"/>
  </w:num>
  <w:num w:numId="10">
    <w:abstractNumId w:val="14"/>
  </w:num>
  <w:num w:numId="11">
    <w:abstractNumId w:val="15"/>
  </w:num>
  <w:num w:numId="12">
    <w:abstractNumId w:val="10"/>
  </w:num>
  <w:num w:numId="13">
    <w:abstractNumId w:val="8"/>
  </w:num>
  <w:num w:numId="14">
    <w:abstractNumId w:val="0"/>
  </w:num>
  <w:num w:numId="15">
    <w:abstractNumId w:val="13"/>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90"/>
    <w:rsid w:val="00010718"/>
    <w:rsid w:val="00011F1E"/>
    <w:rsid w:val="00013FAF"/>
    <w:rsid w:val="00015CD4"/>
    <w:rsid w:val="00024B6A"/>
    <w:rsid w:val="000312A5"/>
    <w:rsid w:val="000338A0"/>
    <w:rsid w:val="0003412B"/>
    <w:rsid w:val="000439DF"/>
    <w:rsid w:val="00047188"/>
    <w:rsid w:val="000479BF"/>
    <w:rsid w:val="000516B8"/>
    <w:rsid w:val="00051D98"/>
    <w:rsid w:val="00052F2B"/>
    <w:rsid w:val="000714D4"/>
    <w:rsid w:val="000768BB"/>
    <w:rsid w:val="00091AD0"/>
    <w:rsid w:val="000A1ACD"/>
    <w:rsid w:val="000A1F32"/>
    <w:rsid w:val="000A3F63"/>
    <w:rsid w:val="000C49D2"/>
    <w:rsid w:val="000C79B3"/>
    <w:rsid w:val="000C7A0D"/>
    <w:rsid w:val="000C7C01"/>
    <w:rsid w:val="000D4C1C"/>
    <w:rsid w:val="000E45E3"/>
    <w:rsid w:val="000E5209"/>
    <w:rsid w:val="000F02FA"/>
    <w:rsid w:val="000F0E8E"/>
    <w:rsid w:val="001008A8"/>
    <w:rsid w:val="001029C7"/>
    <w:rsid w:val="00104E02"/>
    <w:rsid w:val="00104E52"/>
    <w:rsid w:val="00120F1B"/>
    <w:rsid w:val="00122AAD"/>
    <w:rsid w:val="001248A3"/>
    <w:rsid w:val="001345B9"/>
    <w:rsid w:val="001347D8"/>
    <w:rsid w:val="00134E29"/>
    <w:rsid w:val="00141A0B"/>
    <w:rsid w:val="00142CD6"/>
    <w:rsid w:val="001453B4"/>
    <w:rsid w:val="0015580D"/>
    <w:rsid w:val="00166A68"/>
    <w:rsid w:val="00171C83"/>
    <w:rsid w:val="0017321E"/>
    <w:rsid w:val="00182C06"/>
    <w:rsid w:val="0018774E"/>
    <w:rsid w:val="00193C5C"/>
    <w:rsid w:val="001A2D32"/>
    <w:rsid w:val="001A56F7"/>
    <w:rsid w:val="001A7E90"/>
    <w:rsid w:val="001B08A9"/>
    <w:rsid w:val="001B27C7"/>
    <w:rsid w:val="001B2E3D"/>
    <w:rsid w:val="001B7F7F"/>
    <w:rsid w:val="001C435A"/>
    <w:rsid w:val="001D0688"/>
    <w:rsid w:val="001E79D8"/>
    <w:rsid w:val="001F728E"/>
    <w:rsid w:val="0020185C"/>
    <w:rsid w:val="00214877"/>
    <w:rsid w:val="00215503"/>
    <w:rsid w:val="00220F35"/>
    <w:rsid w:val="00221CA6"/>
    <w:rsid w:val="00221E1E"/>
    <w:rsid w:val="002365A9"/>
    <w:rsid w:val="00246770"/>
    <w:rsid w:val="0025141D"/>
    <w:rsid w:val="00267D8C"/>
    <w:rsid w:val="002800E1"/>
    <w:rsid w:val="002A36C6"/>
    <w:rsid w:val="002A380C"/>
    <w:rsid w:val="002A61DE"/>
    <w:rsid w:val="002C3FE2"/>
    <w:rsid w:val="002D3F85"/>
    <w:rsid w:val="002D5CC7"/>
    <w:rsid w:val="002E0405"/>
    <w:rsid w:val="002E6F90"/>
    <w:rsid w:val="002F3390"/>
    <w:rsid w:val="0030532D"/>
    <w:rsid w:val="0030566F"/>
    <w:rsid w:val="00307204"/>
    <w:rsid w:val="00310E50"/>
    <w:rsid w:val="00321AC6"/>
    <w:rsid w:val="00341E10"/>
    <w:rsid w:val="00342989"/>
    <w:rsid w:val="003435AF"/>
    <w:rsid w:val="003564A6"/>
    <w:rsid w:val="0036151C"/>
    <w:rsid w:val="00367A45"/>
    <w:rsid w:val="00376D76"/>
    <w:rsid w:val="00390FD1"/>
    <w:rsid w:val="0039761A"/>
    <w:rsid w:val="003A7E89"/>
    <w:rsid w:val="003C39BA"/>
    <w:rsid w:val="003C7714"/>
    <w:rsid w:val="003D253E"/>
    <w:rsid w:val="003E5C9E"/>
    <w:rsid w:val="003E754B"/>
    <w:rsid w:val="003F10AD"/>
    <w:rsid w:val="00403C79"/>
    <w:rsid w:val="004105CB"/>
    <w:rsid w:val="004172C9"/>
    <w:rsid w:val="00430327"/>
    <w:rsid w:val="00437263"/>
    <w:rsid w:val="00450936"/>
    <w:rsid w:val="00465781"/>
    <w:rsid w:val="00471DAA"/>
    <w:rsid w:val="00476ADB"/>
    <w:rsid w:val="0048021A"/>
    <w:rsid w:val="004841AF"/>
    <w:rsid w:val="00484D7C"/>
    <w:rsid w:val="0049413A"/>
    <w:rsid w:val="004B75BA"/>
    <w:rsid w:val="004C267A"/>
    <w:rsid w:val="004C7055"/>
    <w:rsid w:val="004C78BB"/>
    <w:rsid w:val="004D25C4"/>
    <w:rsid w:val="004D5832"/>
    <w:rsid w:val="00500DCB"/>
    <w:rsid w:val="00504A7E"/>
    <w:rsid w:val="00523CBD"/>
    <w:rsid w:val="005359DC"/>
    <w:rsid w:val="00540792"/>
    <w:rsid w:val="00543167"/>
    <w:rsid w:val="00547AEB"/>
    <w:rsid w:val="00551CB7"/>
    <w:rsid w:val="00563B9C"/>
    <w:rsid w:val="0056471F"/>
    <w:rsid w:val="005663F5"/>
    <w:rsid w:val="00570705"/>
    <w:rsid w:val="00576B79"/>
    <w:rsid w:val="0058348A"/>
    <w:rsid w:val="005A2E52"/>
    <w:rsid w:val="005B3869"/>
    <w:rsid w:val="005B6862"/>
    <w:rsid w:val="005C2818"/>
    <w:rsid w:val="005C51F4"/>
    <w:rsid w:val="005C5DBF"/>
    <w:rsid w:val="005D511F"/>
    <w:rsid w:val="005E1D2B"/>
    <w:rsid w:val="005E4041"/>
    <w:rsid w:val="005F56E6"/>
    <w:rsid w:val="005F7F0B"/>
    <w:rsid w:val="006068C0"/>
    <w:rsid w:val="006213A8"/>
    <w:rsid w:val="00621A6D"/>
    <w:rsid w:val="00624A47"/>
    <w:rsid w:val="006314DB"/>
    <w:rsid w:val="00631F12"/>
    <w:rsid w:val="00652EFD"/>
    <w:rsid w:val="00653520"/>
    <w:rsid w:val="006750F2"/>
    <w:rsid w:val="00687C8C"/>
    <w:rsid w:val="00690408"/>
    <w:rsid w:val="00694783"/>
    <w:rsid w:val="006A2BAC"/>
    <w:rsid w:val="006A40E4"/>
    <w:rsid w:val="006C7407"/>
    <w:rsid w:val="006D4168"/>
    <w:rsid w:val="006E0C08"/>
    <w:rsid w:val="006E296D"/>
    <w:rsid w:val="006F7370"/>
    <w:rsid w:val="0072545A"/>
    <w:rsid w:val="0073111A"/>
    <w:rsid w:val="007330AA"/>
    <w:rsid w:val="00736EF9"/>
    <w:rsid w:val="00753459"/>
    <w:rsid w:val="0075696F"/>
    <w:rsid w:val="00761997"/>
    <w:rsid w:val="007631C4"/>
    <w:rsid w:val="00766B87"/>
    <w:rsid w:val="00776F80"/>
    <w:rsid w:val="00794CE4"/>
    <w:rsid w:val="007A3768"/>
    <w:rsid w:val="007A5735"/>
    <w:rsid w:val="007B6F0F"/>
    <w:rsid w:val="007C010B"/>
    <w:rsid w:val="007C41B8"/>
    <w:rsid w:val="007D06F1"/>
    <w:rsid w:val="007D3814"/>
    <w:rsid w:val="007E584A"/>
    <w:rsid w:val="007F206D"/>
    <w:rsid w:val="007F3646"/>
    <w:rsid w:val="007F3B5D"/>
    <w:rsid w:val="007F5DBF"/>
    <w:rsid w:val="0080474A"/>
    <w:rsid w:val="008159D0"/>
    <w:rsid w:val="00820907"/>
    <w:rsid w:val="008332C8"/>
    <w:rsid w:val="00833D70"/>
    <w:rsid w:val="00833F46"/>
    <w:rsid w:val="00845715"/>
    <w:rsid w:val="008570A9"/>
    <w:rsid w:val="0086616F"/>
    <w:rsid w:val="00873EAF"/>
    <w:rsid w:val="00876008"/>
    <w:rsid w:val="00882EAB"/>
    <w:rsid w:val="0088543B"/>
    <w:rsid w:val="008917D0"/>
    <w:rsid w:val="00896CA2"/>
    <w:rsid w:val="008A2E26"/>
    <w:rsid w:val="008B2B7A"/>
    <w:rsid w:val="008B6BF1"/>
    <w:rsid w:val="008C5B5A"/>
    <w:rsid w:val="008C675E"/>
    <w:rsid w:val="008F2913"/>
    <w:rsid w:val="00903EFA"/>
    <w:rsid w:val="00907A2E"/>
    <w:rsid w:val="0091716B"/>
    <w:rsid w:val="00921FBB"/>
    <w:rsid w:val="00924001"/>
    <w:rsid w:val="00934265"/>
    <w:rsid w:val="00936CE6"/>
    <w:rsid w:val="00942028"/>
    <w:rsid w:val="009738DA"/>
    <w:rsid w:val="00974452"/>
    <w:rsid w:val="00984D3B"/>
    <w:rsid w:val="009A0F35"/>
    <w:rsid w:val="009A1B91"/>
    <w:rsid w:val="009B6DFD"/>
    <w:rsid w:val="009B74B1"/>
    <w:rsid w:val="009D3680"/>
    <w:rsid w:val="009E26AF"/>
    <w:rsid w:val="009F03C7"/>
    <w:rsid w:val="009F572D"/>
    <w:rsid w:val="009F6FD3"/>
    <w:rsid w:val="00A013EE"/>
    <w:rsid w:val="00A30542"/>
    <w:rsid w:val="00A64ACC"/>
    <w:rsid w:val="00A713D6"/>
    <w:rsid w:val="00A8325E"/>
    <w:rsid w:val="00A83C79"/>
    <w:rsid w:val="00A85554"/>
    <w:rsid w:val="00A85D78"/>
    <w:rsid w:val="00A94533"/>
    <w:rsid w:val="00AA752D"/>
    <w:rsid w:val="00AA7FB1"/>
    <w:rsid w:val="00AB0FDE"/>
    <w:rsid w:val="00AB4AE9"/>
    <w:rsid w:val="00AD4C7B"/>
    <w:rsid w:val="00AD5E91"/>
    <w:rsid w:val="00B04F44"/>
    <w:rsid w:val="00B110F9"/>
    <w:rsid w:val="00B13475"/>
    <w:rsid w:val="00B17590"/>
    <w:rsid w:val="00B2318E"/>
    <w:rsid w:val="00B2672C"/>
    <w:rsid w:val="00B32255"/>
    <w:rsid w:val="00B33908"/>
    <w:rsid w:val="00B34B80"/>
    <w:rsid w:val="00B429A7"/>
    <w:rsid w:val="00B44FB6"/>
    <w:rsid w:val="00B53D38"/>
    <w:rsid w:val="00B6128F"/>
    <w:rsid w:val="00B71F67"/>
    <w:rsid w:val="00B7578D"/>
    <w:rsid w:val="00B764CB"/>
    <w:rsid w:val="00B87CFF"/>
    <w:rsid w:val="00BA2BFB"/>
    <w:rsid w:val="00BA2E04"/>
    <w:rsid w:val="00BA5D64"/>
    <w:rsid w:val="00BB02E1"/>
    <w:rsid w:val="00BC05D3"/>
    <w:rsid w:val="00BC2018"/>
    <w:rsid w:val="00BC2E07"/>
    <w:rsid w:val="00BE0F5D"/>
    <w:rsid w:val="00BE5E1C"/>
    <w:rsid w:val="00C03F0F"/>
    <w:rsid w:val="00C0424E"/>
    <w:rsid w:val="00C34188"/>
    <w:rsid w:val="00C36699"/>
    <w:rsid w:val="00C404C4"/>
    <w:rsid w:val="00C42945"/>
    <w:rsid w:val="00C4297C"/>
    <w:rsid w:val="00C52BA2"/>
    <w:rsid w:val="00C53E45"/>
    <w:rsid w:val="00C5596E"/>
    <w:rsid w:val="00C57928"/>
    <w:rsid w:val="00C624B4"/>
    <w:rsid w:val="00C64C7B"/>
    <w:rsid w:val="00C75F50"/>
    <w:rsid w:val="00C92C8F"/>
    <w:rsid w:val="00CA2B44"/>
    <w:rsid w:val="00CA38EE"/>
    <w:rsid w:val="00CA6218"/>
    <w:rsid w:val="00CA6E69"/>
    <w:rsid w:val="00CB33E6"/>
    <w:rsid w:val="00CB4FB3"/>
    <w:rsid w:val="00CC3D36"/>
    <w:rsid w:val="00CD052D"/>
    <w:rsid w:val="00CD254C"/>
    <w:rsid w:val="00CE48BF"/>
    <w:rsid w:val="00CF1885"/>
    <w:rsid w:val="00CF5040"/>
    <w:rsid w:val="00CF5115"/>
    <w:rsid w:val="00D07EA1"/>
    <w:rsid w:val="00D24FA0"/>
    <w:rsid w:val="00D318F9"/>
    <w:rsid w:val="00D41E62"/>
    <w:rsid w:val="00D52DA2"/>
    <w:rsid w:val="00D55341"/>
    <w:rsid w:val="00D5734B"/>
    <w:rsid w:val="00D66340"/>
    <w:rsid w:val="00D84DE3"/>
    <w:rsid w:val="00D960D1"/>
    <w:rsid w:val="00DA1988"/>
    <w:rsid w:val="00DA4FAA"/>
    <w:rsid w:val="00DB7197"/>
    <w:rsid w:val="00DB74EB"/>
    <w:rsid w:val="00DC402B"/>
    <w:rsid w:val="00DC42CA"/>
    <w:rsid w:val="00DC4ECF"/>
    <w:rsid w:val="00DE5449"/>
    <w:rsid w:val="00DE6505"/>
    <w:rsid w:val="00E15044"/>
    <w:rsid w:val="00E179A7"/>
    <w:rsid w:val="00E37105"/>
    <w:rsid w:val="00E40FD8"/>
    <w:rsid w:val="00E47D26"/>
    <w:rsid w:val="00E507A5"/>
    <w:rsid w:val="00E60E0F"/>
    <w:rsid w:val="00E80435"/>
    <w:rsid w:val="00EB1362"/>
    <w:rsid w:val="00EC0CD8"/>
    <w:rsid w:val="00EC0D85"/>
    <w:rsid w:val="00EC4277"/>
    <w:rsid w:val="00EC6DEF"/>
    <w:rsid w:val="00ED38AF"/>
    <w:rsid w:val="00EF04DE"/>
    <w:rsid w:val="00EF1AF3"/>
    <w:rsid w:val="00F03CBB"/>
    <w:rsid w:val="00F21CD3"/>
    <w:rsid w:val="00F41265"/>
    <w:rsid w:val="00F44662"/>
    <w:rsid w:val="00F5268E"/>
    <w:rsid w:val="00F530BA"/>
    <w:rsid w:val="00F53DA3"/>
    <w:rsid w:val="00F71FCF"/>
    <w:rsid w:val="00F76BE8"/>
    <w:rsid w:val="00F8063D"/>
    <w:rsid w:val="00F83FBA"/>
    <w:rsid w:val="00F865D3"/>
    <w:rsid w:val="00F91EAC"/>
    <w:rsid w:val="00F95A70"/>
    <w:rsid w:val="00FA1219"/>
    <w:rsid w:val="00FC0039"/>
    <w:rsid w:val="00FC1B1F"/>
    <w:rsid w:val="00FC1D54"/>
    <w:rsid w:val="00FC32AD"/>
    <w:rsid w:val="00FC4CB8"/>
    <w:rsid w:val="00FD1371"/>
    <w:rsid w:val="00FD2326"/>
    <w:rsid w:val="00FD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customStyle="1" w:styleId="TNa0">
    <w:name w:val="TN  a'."/>
    <w:basedOn w:val="TN10"/>
    <w:uiPriority w:val="99"/>
    <w:pPr>
      <w:tabs>
        <w:tab w:val="clear" w:pos="2680"/>
        <w:tab w:val="left" w:pos="3000"/>
      </w:tabs>
      <w:ind w:left="3000" w:hanging="320"/>
    </w:pPr>
  </w:style>
  <w:style w:type="paragraph" w:customStyle="1" w:styleId="TN11">
    <w:name w:val="TN (1)"/>
    <w:basedOn w:val="NoParagraphStyle"/>
    <w:uiPriority w:val="99"/>
    <w:pPr>
      <w:tabs>
        <w:tab w:val="left" w:pos="3320"/>
      </w:tabs>
      <w:spacing w:after="120" w:line="260" w:lineRule="atLeast"/>
      <w:ind w:left="3320" w:hanging="340"/>
      <w:jc w:val="both"/>
    </w:pPr>
    <w:rPr>
      <w:rFonts w:ascii="HelveticaLT-Condensed" w:hAnsi="HelveticaLT-Condensed" w:cs="HelveticaLT-Condensed"/>
      <w:sz w:val="22"/>
      <w:szCs w:val="22"/>
    </w:rPr>
  </w:style>
  <w:style w:type="paragraph" w:styleId="Header">
    <w:name w:val="header"/>
    <w:basedOn w:val="Normal"/>
    <w:link w:val="HeaderChar"/>
    <w:unhideWhenUsed/>
    <w:rsid w:val="001A7E90"/>
    <w:pPr>
      <w:tabs>
        <w:tab w:val="center" w:pos="4680"/>
        <w:tab w:val="right" w:pos="9360"/>
      </w:tabs>
    </w:pPr>
  </w:style>
  <w:style w:type="character" w:customStyle="1" w:styleId="HeaderChar">
    <w:name w:val="Header Char"/>
    <w:basedOn w:val="DefaultParagraphFont"/>
    <w:link w:val="Header"/>
    <w:uiPriority w:val="99"/>
    <w:rsid w:val="001A7E90"/>
  </w:style>
  <w:style w:type="paragraph" w:styleId="Footer">
    <w:name w:val="footer"/>
    <w:basedOn w:val="Normal"/>
    <w:link w:val="FooterChar"/>
    <w:unhideWhenUsed/>
    <w:rsid w:val="001A7E90"/>
    <w:pPr>
      <w:tabs>
        <w:tab w:val="center" w:pos="4680"/>
        <w:tab w:val="right" w:pos="9360"/>
      </w:tabs>
    </w:pPr>
  </w:style>
  <w:style w:type="character" w:customStyle="1" w:styleId="FooterChar">
    <w:name w:val="Footer Char"/>
    <w:basedOn w:val="DefaultParagraphFont"/>
    <w:link w:val="Footer"/>
    <w:rsid w:val="001A7E90"/>
  </w:style>
  <w:style w:type="character" w:styleId="PageNumber">
    <w:name w:val="page number"/>
    <w:rsid w:val="001A7E90"/>
  </w:style>
  <w:style w:type="paragraph" w:customStyle="1" w:styleId="TOC-Bullet">
    <w:name w:val="TOC-Bullet"/>
    <w:basedOn w:val="TNA2"/>
    <w:link w:val="TOC-BulletChar"/>
    <w:qFormat/>
    <w:rsid w:val="00011F1E"/>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011F1E"/>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011F1E"/>
    <w:rPr>
      <w:rFonts w:ascii="Calibri" w:eastAsia="Times New Roman" w:hAnsi="Calibri" w:cs="Calibri"/>
      <w:b/>
      <w:bCs/>
      <w:color w:val="000000"/>
      <w:sz w:val="24"/>
      <w:szCs w:val="24"/>
    </w:rPr>
  </w:style>
  <w:style w:type="paragraph" w:customStyle="1" w:styleId="TOC-1">
    <w:name w:val="TOC-1."/>
    <w:basedOn w:val="TN1"/>
    <w:link w:val="TOC-1Char"/>
    <w:qFormat/>
    <w:rsid w:val="00011F1E"/>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011F1E"/>
    <w:rPr>
      <w:rFonts w:ascii="HelveticaLT-Condensed" w:hAnsi="HelveticaLT-Condensed" w:cs="HelveticaLT-Condensed"/>
      <w:color w:val="000000"/>
    </w:rPr>
  </w:style>
  <w:style w:type="character" w:customStyle="1" w:styleId="TOC-AChar">
    <w:name w:val="TOC-A Char"/>
    <w:link w:val="TOC-A"/>
    <w:rsid w:val="00011F1E"/>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736EF9"/>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011F1E"/>
    <w:pPr>
      <w:tabs>
        <w:tab w:val="clear" w:pos="1080"/>
        <w:tab w:val="left" w:pos="1440"/>
      </w:tabs>
      <w:ind w:left="1440"/>
    </w:pPr>
  </w:style>
  <w:style w:type="character" w:customStyle="1" w:styleId="DiscussionGuideChar">
    <w:name w:val="DiscussionGuide Char"/>
    <w:link w:val="DiscussionGuide"/>
    <w:rsid w:val="00736EF9"/>
    <w:rPr>
      <w:rFonts w:ascii="Calibri" w:eastAsia="Times New Roman" w:hAnsi="Calibri" w:cs="Calibri"/>
      <w:bCs/>
      <w:color w:val="000000"/>
      <w:sz w:val="24"/>
      <w:szCs w:val="24"/>
    </w:rPr>
  </w:style>
  <w:style w:type="paragraph" w:customStyle="1" w:styleId="TOC-10">
    <w:name w:val="TOC-1)"/>
    <w:basedOn w:val="TN10"/>
    <w:link w:val="TOC-1Char0"/>
    <w:qFormat/>
    <w:rsid w:val="00011F1E"/>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011F1E"/>
    <w:rPr>
      <w:rFonts w:ascii="Calibri" w:eastAsia="Times New Roman" w:hAnsi="Calibri" w:cs="Calibri"/>
      <w:color w:val="000000"/>
      <w:sz w:val="24"/>
      <w:szCs w:val="24"/>
    </w:rPr>
  </w:style>
  <w:style w:type="character" w:customStyle="1" w:styleId="TOC-aChar0">
    <w:name w:val="TOC-a. Char"/>
    <w:link w:val="TOC-a0"/>
    <w:rsid w:val="00011F1E"/>
  </w:style>
  <w:style w:type="character" w:customStyle="1" w:styleId="TOC-1Char0">
    <w:name w:val="TOC-1) Char"/>
    <w:link w:val="TOC-10"/>
    <w:rsid w:val="00011F1E"/>
    <w:rPr>
      <w:rFonts w:ascii="Calibri" w:eastAsia="Times New Roman" w:hAnsi="Calibri" w:cs="Calibri"/>
      <w:color w:val="000000"/>
      <w:sz w:val="24"/>
      <w:szCs w:val="24"/>
    </w:rPr>
  </w:style>
  <w:style w:type="paragraph" w:customStyle="1" w:styleId="TOC-a1">
    <w:name w:val="TOC-a)"/>
    <w:basedOn w:val="TOC-1"/>
    <w:link w:val="TOC-aChar1"/>
    <w:qFormat/>
    <w:rsid w:val="00215503"/>
    <w:pPr>
      <w:tabs>
        <w:tab w:val="clear" w:pos="1080"/>
        <w:tab w:val="left" w:pos="2160"/>
      </w:tabs>
      <w:ind w:left="2160"/>
    </w:pPr>
  </w:style>
  <w:style w:type="character" w:styleId="Hyperlink">
    <w:name w:val="Hyperlink"/>
    <w:uiPriority w:val="99"/>
    <w:unhideWhenUsed/>
    <w:rsid w:val="004841AF"/>
    <w:rPr>
      <w:color w:val="0000FF"/>
      <w:u w:val="single"/>
    </w:rPr>
  </w:style>
  <w:style w:type="character" w:customStyle="1" w:styleId="TOC-aChar1">
    <w:name w:val="TOC-a) Char"/>
    <w:basedOn w:val="TOC-1Char"/>
    <w:link w:val="TOC-a1"/>
    <w:rsid w:val="00215503"/>
    <w:rPr>
      <w:rFonts w:ascii="Calibri" w:eastAsia="Times New Roman" w:hAnsi="Calibri" w:cs="Calibri"/>
      <w:color w:val="000000"/>
      <w:sz w:val="24"/>
      <w:szCs w:val="24"/>
    </w:rPr>
  </w:style>
  <w:style w:type="paragraph" w:customStyle="1" w:styleId="Bodycopy">
    <w:name w:val="Body copy"/>
    <w:basedOn w:val="NoParagraphStyle"/>
    <w:uiPriority w:val="99"/>
    <w:rsid w:val="002D3F85"/>
    <w:pPr>
      <w:tabs>
        <w:tab w:val="left" w:pos="3600"/>
      </w:tabs>
      <w:spacing w:after="100"/>
      <w:ind w:firstLine="240"/>
    </w:pPr>
    <w:rPr>
      <w:rFonts w:ascii="HelveticaLT-Condensed-Light" w:hAnsi="HelveticaLT-Condensed-Light" w:cs="HelveticaLT-Condensed-Light"/>
      <w:sz w:val="22"/>
      <w:szCs w:val="22"/>
    </w:rPr>
  </w:style>
  <w:style w:type="paragraph" w:customStyle="1" w:styleId="TestDirect">
    <w:name w:val="Test Direct."/>
    <w:basedOn w:val="NoParagraphStyle"/>
    <w:uiPriority w:val="99"/>
    <w:rsid w:val="00047188"/>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Subhd-norule">
    <w:name w:val="Subhd-no rule"/>
    <w:basedOn w:val="Normal"/>
    <w:next w:val="Normal"/>
    <w:uiPriority w:val="99"/>
    <w:rsid w:val="00047188"/>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Cs w:val="24"/>
    </w:rPr>
  </w:style>
  <w:style w:type="paragraph" w:customStyle="1" w:styleId="test">
    <w:name w:val="`test?"/>
    <w:basedOn w:val="Normal"/>
    <w:link w:val="testChar"/>
    <w:uiPriority w:val="99"/>
    <w:rsid w:val="00047188"/>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04718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047188"/>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2365A9"/>
    <w:pPr>
      <w:tabs>
        <w:tab w:val="clear" w:pos="9320"/>
        <w:tab w:val="right" w:pos="9630"/>
      </w:tabs>
      <w:jc w:val="left"/>
    </w:pPr>
    <w:rPr>
      <w:rFonts w:ascii="Calibri" w:hAnsi="Calibri" w:cs="Calibri"/>
      <w:szCs w:val="24"/>
    </w:rPr>
  </w:style>
  <w:style w:type="paragraph" w:customStyle="1" w:styleId="TestAlt">
    <w:name w:val="TestAlt"/>
    <w:basedOn w:val="testa-d"/>
    <w:link w:val="TestAltChar"/>
    <w:qFormat/>
    <w:rsid w:val="002365A9"/>
    <w:pPr>
      <w:tabs>
        <w:tab w:val="right" w:pos="9630"/>
      </w:tabs>
      <w:jc w:val="left"/>
    </w:pPr>
    <w:rPr>
      <w:rFonts w:ascii="Calibri" w:hAnsi="Calibri" w:cs="Calibri"/>
      <w:szCs w:val="24"/>
    </w:rPr>
  </w:style>
  <w:style w:type="character" w:customStyle="1" w:styleId="TestStemChar">
    <w:name w:val="TestStem Char"/>
    <w:link w:val="TestStem"/>
    <w:rsid w:val="002365A9"/>
    <w:rPr>
      <w:rFonts w:cs="Calibri"/>
      <w:color w:val="000000"/>
      <w:sz w:val="24"/>
      <w:szCs w:val="24"/>
    </w:rPr>
  </w:style>
  <w:style w:type="character" w:customStyle="1" w:styleId="TestAltChar">
    <w:name w:val="TestAlt Char"/>
    <w:link w:val="TestAlt"/>
    <w:rsid w:val="002365A9"/>
    <w:rPr>
      <w:rFonts w:cs="Calibri"/>
      <w:color w:val="000000"/>
      <w:sz w:val="24"/>
      <w:szCs w:val="24"/>
    </w:rPr>
  </w:style>
  <w:style w:type="paragraph" w:customStyle="1" w:styleId="postkey0">
    <w:name w:val="postkey"/>
    <w:basedOn w:val="Normal"/>
    <w:link w:val="postkeyChar"/>
    <w:qFormat/>
    <w:rsid w:val="00631F12"/>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Cs w:val="24"/>
    </w:rPr>
  </w:style>
  <w:style w:type="character" w:customStyle="1" w:styleId="postkeyChar">
    <w:name w:val="postkey Char"/>
    <w:link w:val="postkey0"/>
    <w:rsid w:val="00631F12"/>
    <w:rPr>
      <w:rFonts w:cs="Calibri"/>
      <w:bCs/>
      <w:color w:val="000000"/>
      <w:sz w:val="24"/>
      <w:szCs w:val="24"/>
    </w:rPr>
  </w:style>
  <w:style w:type="paragraph" w:styleId="NoSpacing">
    <w:name w:val="No Spacing"/>
    <w:uiPriority w:val="1"/>
    <w:qFormat/>
    <w:rsid w:val="00694783"/>
    <w:rPr>
      <w:rFonts w:asciiTheme="minorHAnsi" w:eastAsiaTheme="minorHAnsi" w:hAnsiTheme="minorHAnsi" w:cstheme="minorBidi"/>
      <w:sz w:val="22"/>
      <w:szCs w:val="22"/>
    </w:rPr>
  </w:style>
  <w:style w:type="table" w:styleId="TableGrid">
    <w:name w:val="Table Grid"/>
    <w:basedOn w:val="TableNormal"/>
    <w:uiPriority w:val="39"/>
    <w:rsid w:val="000E52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ParagraphStyle"/>
    <w:uiPriority w:val="99"/>
    <w:rsid w:val="009D3680"/>
    <w:pPr>
      <w:spacing w:after="240" w:line="260" w:lineRule="atLeast"/>
      <w:jc w:val="both"/>
    </w:pPr>
    <w:rPr>
      <w:rFonts w:ascii="HelveticaLT-Condensed" w:hAnsi="HelveticaLT-Condensed" w:cs="HelveticaLT-Condensed"/>
      <w:sz w:val="20"/>
      <w:szCs w:val="20"/>
    </w:rPr>
  </w:style>
  <w:style w:type="character" w:customStyle="1" w:styleId="testChar">
    <w:name w:val="`test? Char"/>
    <w:link w:val="test"/>
    <w:uiPriority w:val="99"/>
    <w:rsid w:val="009D3680"/>
    <w:rPr>
      <w:rFonts w:ascii="HelveticaLT-Condensed" w:hAnsi="HelveticaLT-Condensed" w:cs="HelveticaLT-Condensed"/>
      <w:color w:val="000000"/>
      <w:sz w:val="22"/>
      <w:szCs w:val="22"/>
    </w:rPr>
  </w:style>
  <w:style w:type="paragraph" w:customStyle="1" w:styleId="directions">
    <w:name w:val="`directions"/>
    <w:basedOn w:val="NoParagraphStyle"/>
    <w:uiPriority w:val="99"/>
    <w:rsid w:val="00C52BA2"/>
    <w:pPr>
      <w:tabs>
        <w:tab w:val="left" w:pos="900"/>
      </w:tabs>
      <w:spacing w:line="260" w:lineRule="atLeast"/>
      <w:ind w:left="900" w:right="780" w:hanging="360"/>
      <w:jc w:val="both"/>
    </w:pPr>
    <w:rPr>
      <w:rFonts w:ascii="HelveticaLT-Condensed" w:hAnsi="HelveticaLT-Condensed" w:cs="HelveticaLT-Condensed"/>
      <w:sz w:val="20"/>
      <w:szCs w:val="20"/>
    </w:rPr>
  </w:style>
  <w:style w:type="paragraph" w:customStyle="1" w:styleId="Noparagraphstyle0">
    <w:name w:val="[No paragraph style]"/>
    <w:rsid w:val="00504A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D24FA0"/>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6E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customStyle="1" w:styleId="TNa0">
    <w:name w:val="TN  a'."/>
    <w:basedOn w:val="TN10"/>
    <w:uiPriority w:val="99"/>
    <w:pPr>
      <w:tabs>
        <w:tab w:val="clear" w:pos="2680"/>
        <w:tab w:val="left" w:pos="3000"/>
      </w:tabs>
      <w:ind w:left="3000" w:hanging="320"/>
    </w:pPr>
  </w:style>
  <w:style w:type="paragraph" w:customStyle="1" w:styleId="TN11">
    <w:name w:val="TN (1)"/>
    <w:basedOn w:val="NoParagraphStyle"/>
    <w:uiPriority w:val="99"/>
    <w:pPr>
      <w:tabs>
        <w:tab w:val="left" w:pos="3320"/>
      </w:tabs>
      <w:spacing w:after="120" w:line="260" w:lineRule="atLeast"/>
      <w:ind w:left="3320" w:hanging="340"/>
      <w:jc w:val="both"/>
    </w:pPr>
    <w:rPr>
      <w:rFonts w:ascii="HelveticaLT-Condensed" w:hAnsi="HelveticaLT-Condensed" w:cs="HelveticaLT-Condensed"/>
      <w:sz w:val="22"/>
      <w:szCs w:val="22"/>
    </w:rPr>
  </w:style>
  <w:style w:type="paragraph" w:styleId="Header">
    <w:name w:val="header"/>
    <w:basedOn w:val="Normal"/>
    <w:link w:val="HeaderChar"/>
    <w:unhideWhenUsed/>
    <w:rsid w:val="001A7E90"/>
    <w:pPr>
      <w:tabs>
        <w:tab w:val="center" w:pos="4680"/>
        <w:tab w:val="right" w:pos="9360"/>
      </w:tabs>
    </w:pPr>
  </w:style>
  <w:style w:type="character" w:customStyle="1" w:styleId="HeaderChar">
    <w:name w:val="Header Char"/>
    <w:basedOn w:val="DefaultParagraphFont"/>
    <w:link w:val="Header"/>
    <w:uiPriority w:val="99"/>
    <w:rsid w:val="001A7E90"/>
  </w:style>
  <w:style w:type="paragraph" w:styleId="Footer">
    <w:name w:val="footer"/>
    <w:basedOn w:val="Normal"/>
    <w:link w:val="FooterChar"/>
    <w:unhideWhenUsed/>
    <w:rsid w:val="001A7E90"/>
    <w:pPr>
      <w:tabs>
        <w:tab w:val="center" w:pos="4680"/>
        <w:tab w:val="right" w:pos="9360"/>
      </w:tabs>
    </w:pPr>
  </w:style>
  <w:style w:type="character" w:customStyle="1" w:styleId="FooterChar">
    <w:name w:val="Footer Char"/>
    <w:basedOn w:val="DefaultParagraphFont"/>
    <w:link w:val="Footer"/>
    <w:rsid w:val="001A7E90"/>
  </w:style>
  <w:style w:type="character" w:styleId="PageNumber">
    <w:name w:val="page number"/>
    <w:rsid w:val="001A7E90"/>
  </w:style>
  <w:style w:type="paragraph" w:customStyle="1" w:styleId="TOC-Bullet">
    <w:name w:val="TOC-Bullet"/>
    <w:basedOn w:val="TNA2"/>
    <w:link w:val="TOC-BulletChar"/>
    <w:qFormat/>
    <w:rsid w:val="00011F1E"/>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011F1E"/>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011F1E"/>
    <w:rPr>
      <w:rFonts w:ascii="Calibri" w:eastAsia="Times New Roman" w:hAnsi="Calibri" w:cs="Calibri"/>
      <w:b/>
      <w:bCs/>
      <w:color w:val="000000"/>
      <w:sz w:val="24"/>
      <w:szCs w:val="24"/>
    </w:rPr>
  </w:style>
  <w:style w:type="paragraph" w:customStyle="1" w:styleId="TOC-1">
    <w:name w:val="TOC-1."/>
    <w:basedOn w:val="TN1"/>
    <w:link w:val="TOC-1Char"/>
    <w:qFormat/>
    <w:rsid w:val="00011F1E"/>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011F1E"/>
    <w:rPr>
      <w:rFonts w:ascii="HelveticaLT-Condensed" w:hAnsi="HelveticaLT-Condensed" w:cs="HelveticaLT-Condensed"/>
      <w:color w:val="000000"/>
    </w:rPr>
  </w:style>
  <w:style w:type="character" w:customStyle="1" w:styleId="TOC-AChar">
    <w:name w:val="TOC-A Char"/>
    <w:link w:val="TOC-A"/>
    <w:rsid w:val="00011F1E"/>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736EF9"/>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011F1E"/>
    <w:pPr>
      <w:tabs>
        <w:tab w:val="clear" w:pos="1080"/>
        <w:tab w:val="left" w:pos="1440"/>
      </w:tabs>
      <w:ind w:left="1440"/>
    </w:pPr>
  </w:style>
  <w:style w:type="character" w:customStyle="1" w:styleId="DiscussionGuideChar">
    <w:name w:val="DiscussionGuide Char"/>
    <w:link w:val="DiscussionGuide"/>
    <w:rsid w:val="00736EF9"/>
    <w:rPr>
      <w:rFonts w:ascii="Calibri" w:eastAsia="Times New Roman" w:hAnsi="Calibri" w:cs="Calibri"/>
      <w:bCs/>
      <w:color w:val="000000"/>
      <w:sz w:val="24"/>
      <w:szCs w:val="24"/>
    </w:rPr>
  </w:style>
  <w:style w:type="paragraph" w:customStyle="1" w:styleId="TOC-10">
    <w:name w:val="TOC-1)"/>
    <w:basedOn w:val="TN10"/>
    <w:link w:val="TOC-1Char0"/>
    <w:qFormat/>
    <w:rsid w:val="00011F1E"/>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011F1E"/>
    <w:rPr>
      <w:rFonts w:ascii="Calibri" w:eastAsia="Times New Roman" w:hAnsi="Calibri" w:cs="Calibri"/>
      <w:color w:val="000000"/>
      <w:sz w:val="24"/>
      <w:szCs w:val="24"/>
    </w:rPr>
  </w:style>
  <w:style w:type="character" w:customStyle="1" w:styleId="TOC-aChar0">
    <w:name w:val="TOC-a. Char"/>
    <w:link w:val="TOC-a0"/>
    <w:rsid w:val="00011F1E"/>
  </w:style>
  <w:style w:type="character" w:customStyle="1" w:styleId="TOC-1Char0">
    <w:name w:val="TOC-1) Char"/>
    <w:link w:val="TOC-10"/>
    <w:rsid w:val="00011F1E"/>
    <w:rPr>
      <w:rFonts w:ascii="Calibri" w:eastAsia="Times New Roman" w:hAnsi="Calibri" w:cs="Calibri"/>
      <w:color w:val="000000"/>
      <w:sz w:val="24"/>
      <w:szCs w:val="24"/>
    </w:rPr>
  </w:style>
  <w:style w:type="paragraph" w:customStyle="1" w:styleId="TOC-a1">
    <w:name w:val="TOC-a)"/>
    <w:basedOn w:val="TOC-1"/>
    <w:link w:val="TOC-aChar1"/>
    <w:qFormat/>
    <w:rsid w:val="00215503"/>
    <w:pPr>
      <w:tabs>
        <w:tab w:val="clear" w:pos="1080"/>
        <w:tab w:val="left" w:pos="2160"/>
      </w:tabs>
      <w:ind w:left="2160"/>
    </w:pPr>
  </w:style>
  <w:style w:type="character" w:styleId="Hyperlink">
    <w:name w:val="Hyperlink"/>
    <w:uiPriority w:val="99"/>
    <w:unhideWhenUsed/>
    <w:rsid w:val="004841AF"/>
    <w:rPr>
      <w:color w:val="0000FF"/>
      <w:u w:val="single"/>
    </w:rPr>
  </w:style>
  <w:style w:type="character" w:customStyle="1" w:styleId="TOC-aChar1">
    <w:name w:val="TOC-a) Char"/>
    <w:basedOn w:val="TOC-1Char"/>
    <w:link w:val="TOC-a1"/>
    <w:rsid w:val="00215503"/>
    <w:rPr>
      <w:rFonts w:ascii="Calibri" w:eastAsia="Times New Roman" w:hAnsi="Calibri" w:cs="Calibri"/>
      <w:color w:val="000000"/>
      <w:sz w:val="24"/>
      <w:szCs w:val="24"/>
    </w:rPr>
  </w:style>
  <w:style w:type="paragraph" w:customStyle="1" w:styleId="Bodycopy">
    <w:name w:val="Body copy"/>
    <w:basedOn w:val="NoParagraphStyle"/>
    <w:uiPriority w:val="99"/>
    <w:rsid w:val="002D3F85"/>
    <w:pPr>
      <w:tabs>
        <w:tab w:val="left" w:pos="3600"/>
      </w:tabs>
      <w:spacing w:after="100"/>
      <w:ind w:firstLine="240"/>
    </w:pPr>
    <w:rPr>
      <w:rFonts w:ascii="HelveticaLT-Condensed-Light" w:hAnsi="HelveticaLT-Condensed-Light" w:cs="HelveticaLT-Condensed-Light"/>
      <w:sz w:val="22"/>
      <w:szCs w:val="22"/>
    </w:rPr>
  </w:style>
  <w:style w:type="paragraph" w:customStyle="1" w:styleId="TestDirect">
    <w:name w:val="Test Direct."/>
    <w:basedOn w:val="NoParagraphStyle"/>
    <w:uiPriority w:val="99"/>
    <w:rsid w:val="00047188"/>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Subhd-norule">
    <w:name w:val="Subhd-no rule"/>
    <w:basedOn w:val="Normal"/>
    <w:next w:val="Normal"/>
    <w:uiPriority w:val="99"/>
    <w:rsid w:val="00047188"/>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Cs w:val="24"/>
    </w:rPr>
  </w:style>
  <w:style w:type="paragraph" w:customStyle="1" w:styleId="test">
    <w:name w:val="`test?"/>
    <w:basedOn w:val="Normal"/>
    <w:link w:val="testChar"/>
    <w:uiPriority w:val="99"/>
    <w:rsid w:val="00047188"/>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04718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047188"/>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2365A9"/>
    <w:pPr>
      <w:tabs>
        <w:tab w:val="clear" w:pos="9320"/>
        <w:tab w:val="right" w:pos="9630"/>
      </w:tabs>
      <w:jc w:val="left"/>
    </w:pPr>
    <w:rPr>
      <w:rFonts w:ascii="Calibri" w:hAnsi="Calibri" w:cs="Calibri"/>
      <w:szCs w:val="24"/>
    </w:rPr>
  </w:style>
  <w:style w:type="paragraph" w:customStyle="1" w:styleId="TestAlt">
    <w:name w:val="TestAlt"/>
    <w:basedOn w:val="testa-d"/>
    <w:link w:val="TestAltChar"/>
    <w:qFormat/>
    <w:rsid w:val="002365A9"/>
    <w:pPr>
      <w:tabs>
        <w:tab w:val="right" w:pos="9630"/>
      </w:tabs>
      <w:jc w:val="left"/>
    </w:pPr>
    <w:rPr>
      <w:rFonts w:ascii="Calibri" w:hAnsi="Calibri" w:cs="Calibri"/>
      <w:szCs w:val="24"/>
    </w:rPr>
  </w:style>
  <w:style w:type="character" w:customStyle="1" w:styleId="TestStemChar">
    <w:name w:val="TestStem Char"/>
    <w:link w:val="TestStem"/>
    <w:rsid w:val="002365A9"/>
    <w:rPr>
      <w:rFonts w:cs="Calibri"/>
      <w:color w:val="000000"/>
      <w:sz w:val="24"/>
      <w:szCs w:val="24"/>
    </w:rPr>
  </w:style>
  <w:style w:type="character" w:customStyle="1" w:styleId="TestAltChar">
    <w:name w:val="TestAlt Char"/>
    <w:link w:val="TestAlt"/>
    <w:rsid w:val="002365A9"/>
    <w:rPr>
      <w:rFonts w:cs="Calibri"/>
      <w:color w:val="000000"/>
      <w:sz w:val="24"/>
      <w:szCs w:val="24"/>
    </w:rPr>
  </w:style>
  <w:style w:type="paragraph" w:customStyle="1" w:styleId="postkey0">
    <w:name w:val="postkey"/>
    <w:basedOn w:val="Normal"/>
    <w:link w:val="postkeyChar"/>
    <w:qFormat/>
    <w:rsid w:val="00631F12"/>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Cs w:val="24"/>
    </w:rPr>
  </w:style>
  <w:style w:type="character" w:customStyle="1" w:styleId="postkeyChar">
    <w:name w:val="postkey Char"/>
    <w:link w:val="postkey0"/>
    <w:rsid w:val="00631F12"/>
    <w:rPr>
      <w:rFonts w:cs="Calibri"/>
      <w:bCs/>
      <w:color w:val="000000"/>
      <w:sz w:val="24"/>
      <w:szCs w:val="24"/>
    </w:rPr>
  </w:style>
  <w:style w:type="paragraph" w:styleId="NoSpacing">
    <w:name w:val="No Spacing"/>
    <w:uiPriority w:val="1"/>
    <w:qFormat/>
    <w:rsid w:val="00694783"/>
    <w:rPr>
      <w:rFonts w:asciiTheme="minorHAnsi" w:eastAsiaTheme="minorHAnsi" w:hAnsiTheme="minorHAnsi" w:cstheme="minorBidi"/>
      <w:sz w:val="22"/>
      <w:szCs w:val="22"/>
    </w:rPr>
  </w:style>
  <w:style w:type="table" w:styleId="TableGrid">
    <w:name w:val="Table Grid"/>
    <w:basedOn w:val="TableNormal"/>
    <w:uiPriority w:val="39"/>
    <w:rsid w:val="000E520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ParagraphStyle"/>
    <w:uiPriority w:val="99"/>
    <w:rsid w:val="009D3680"/>
    <w:pPr>
      <w:spacing w:after="240" w:line="260" w:lineRule="atLeast"/>
      <w:jc w:val="both"/>
    </w:pPr>
    <w:rPr>
      <w:rFonts w:ascii="HelveticaLT-Condensed" w:hAnsi="HelveticaLT-Condensed" w:cs="HelveticaLT-Condensed"/>
      <w:sz w:val="20"/>
      <w:szCs w:val="20"/>
    </w:rPr>
  </w:style>
  <w:style w:type="character" w:customStyle="1" w:styleId="testChar">
    <w:name w:val="`test? Char"/>
    <w:link w:val="test"/>
    <w:uiPriority w:val="99"/>
    <w:rsid w:val="009D3680"/>
    <w:rPr>
      <w:rFonts w:ascii="HelveticaLT-Condensed" w:hAnsi="HelveticaLT-Condensed" w:cs="HelveticaLT-Condensed"/>
      <w:color w:val="000000"/>
      <w:sz w:val="22"/>
      <w:szCs w:val="22"/>
    </w:rPr>
  </w:style>
  <w:style w:type="paragraph" w:customStyle="1" w:styleId="directions">
    <w:name w:val="`directions"/>
    <w:basedOn w:val="NoParagraphStyle"/>
    <w:uiPriority w:val="99"/>
    <w:rsid w:val="00C52BA2"/>
    <w:pPr>
      <w:tabs>
        <w:tab w:val="left" w:pos="900"/>
      </w:tabs>
      <w:spacing w:line="260" w:lineRule="atLeast"/>
      <w:ind w:left="900" w:right="780" w:hanging="360"/>
      <w:jc w:val="both"/>
    </w:pPr>
    <w:rPr>
      <w:rFonts w:ascii="HelveticaLT-Condensed" w:hAnsi="HelveticaLT-Condensed" w:cs="HelveticaLT-Condensed"/>
      <w:sz w:val="20"/>
      <w:szCs w:val="20"/>
    </w:rPr>
  </w:style>
  <w:style w:type="paragraph" w:customStyle="1" w:styleId="Noparagraphstyle0">
    <w:name w:val="[No paragraph style]"/>
    <w:rsid w:val="00504A7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ListParagraph">
    <w:name w:val="List Paragraph"/>
    <w:basedOn w:val="Normal"/>
    <w:uiPriority w:val="34"/>
    <w:qFormat/>
    <w:rsid w:val="00D24FA0"/>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7469">
      <w:bodyDiv w:val="1"/>
      <w:marLeft w:val="0"/>
      <w:marRight w:val="0"/>
      <w:marTop w:val="0"/>
      <w:marBottom w:val="0"/>
      <w:divBdr>
        <w:top w:val="none" w:sz="0" w:space="0" w:color="auto"/>
        <w:left w:val="none" w:sz="0" w:space="0" w:color="auto"/>
        <w:bottom w:val="none" w:sz="0" w:space="0" w:color="auto"/>
        <w:right w:val="none" w:sz="0" w:space="0" w:color="auto"/>
      </w:divBdr>
    </w:div>
    <w:div w:id="11036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B5B27-5374-4040-B754-844CA186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Kat Tillmann</cp:lastModifiedBy>
  <cp:revision>2</cp:revision>
  <cp:lastPrinted>2015-02-16T17:12:00Z</cp:lastPrinted>
  <dcterms:created xsi:type="dcterms:W3CDTF">2015-10-15T16:40:00Z</dcterms:created>
  <dcterms:modified xsi:type="dcterms:W3CDTF">2015-10-15T16:40:00Z</dcterms:modified>
</cp:coreProperties>
</file>