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C3" w:rsidRPr="009B6F31" w:rsidRDefault="00BB58D6" w:rsidP="00FC0CC3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36" style="position:absolute;margin-left:0;margin-top:11.5pt;width:253.5pt;height:3.55pt;z-index:-251681280" o:hrpct="272" o:hrstd="t" o:hrnoshade="t" o:hr="t" fillcolor="black" stroked="f">
            <w10:wrap type="square"/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7" style="position:absolute;margin-left:0;margin-top:9.75pt;width:488.25pt;height:1.75pt;z-index:251636224" o:hrstd="t" o:hrnoshade="t" o:hr="t" fillcolor="black" stroked="f">
            <w10:wrap type="square"/>
          </v:rect>
        </w:pict>
      </w:r>
      <w:r w:rsidR="00FC0CC3" w:rsidRPr="00434C62">
        <w:rPr>
          <w:rFonts w:asciiTheme="majorHAnsi" w:hAnsiTheme="majorHAnsi"/>
          <w:b/>
          <w:sz w:val="28"/>
          <w:szCs w:val="28"/>
        </w:rPr>
        <w:t>FIXED OR VARIABLE?</w:t>
      </w:r>
      <w:r w:rsidR="009E4FC1" w:rsidRPr="00471D7C">
        <w:rPr>
          <w:rFonts w:ascii="Cambria" w:hAnsi="Cambria" w:cs="Calibri"/>
          <w:b/>
          <w:caps/>
          <w:sz w:val="28"/>
          <w:szCs w:val="28"/>
        </w:rPr>
        <w:t>—</w:t>
      </w:r>
      <w:r w:rsidR="00FC0CC3">
        <w:rPr>
          <w:rFonts w:asciiTheme="majorHAnsi" w:hAnsiTheme="majorHAnsi"/>
          <w:b/>
          <w:sz w:val="28"/>
          <w:szCs w:val="28"/>
        </w:rPr>
        <w:t>ANSWER GUIDE</w:t>
      </w:r>
    </w:p>
    <w:p w:rsidR="001D00FF" w:rsidRPr="009B6F31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</w:p>
    <w:p w:rsidR="001D00FF" w:rsidRPr="00D6700B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1.</w:t>
      </w:r>
      <w:r w:rsidR="001D00FF" w:rsidRPr="009B6F31">
        <w:rPr>
          <w:rFonts w:asciiTheme="minorHAnsi" w:hAnsiTheme="minorHAnsi"/>
          <w:sz w:val="24"/>
          <w:szCs w:val="24"/>
        </w:rPr>
        <w:tab/>
        <w:t xml:space="preserve">Advertising </w:t>
      </w:r>
      <w:r w:rsidR="001D00FF" w:rsidRPr="009B6F31">
        <w:rPr>
          <w:rFonts w:asciiTheme="minorHAnsi" w:hAnsiTheme="minorHAnsi"/>
          <w:sz w:val="24"/>
          <w:szCs w:val="24"/>
        </w:rPr>
        <w:tab/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Variable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D6700B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2.</w:t>
      </w:r>
      <w:r w:rsidR="001D00FF" w:rsidRPr="009B6F31">
        <w:rPr>
          <w:rFonts w:asciiTheme="minorHAnsi" w:hAnsiTheme="minorHAnsi"/>
          <w:sz w:val="24"/>
          <w:szCs w:val="24"/>
        </w:rPr>
        <w:tab/>
        <w:t xml:space="preserve">Maintenance </w:t>
      </w:r>
      <w:r w:rsidR="001D00FF" w:rsidRPr="009B6F31">
        <w:rPr>
          <w:rFonts w:asciiTheme="minorHAnsi" w:hAnsiTheme="minorHAnsi"/>
          <w:sz w:val="24"/>
          <w:szCs w:val="24"/>
        </w:rPr>
        <w:tab/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  <w:bookmarkStart w:id="0" w:name="_GoBack"/>
      <w:bookmarkEnd w:id="0"/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3.</w:t>
      </w:r>
      <w:r>
        <w:rPr>
          <w:rFonts w:asciiTheme="minorHAnsi" w:hAnsiTheme="minorHAnsi"/>
          <w:sz w:val="24"/>
          <w:szCs w:val="24"/>
        </w:rPr>
        <w:tab/>
        <w:t xml:space="preserve">Utilities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4.</w:t>
      </w:r>
      <w:r>
        <w:rPr>
          <w:rFonts w:asciiTheme="minorHAnsi" w:hAnsiTheme="minorHAnsi"/>
          <w:sz w:val="24"/>
          <w:szCs w:val="24"/>
        </w:rPr>
        <w:tab/>
        <w:t xml:space="preserve">Travel expenses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Variable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D6700B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5.</w:t>
      </w:r>
      <w:r w:rsidR="001D00FF" w:rsidRPr="009B6F3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Insurance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6.</w:t>
      </w:r>
      <w:r>
        <w:rPr>
          <w:rFonts w:asciiTheme="minorHAnsi" w:hAnsiTheme="minorHAnsi"/>
          <w:sz w:val="24"/>
          <w:szCs w:val="24"/>
        </w:rPr>
        <w:tab/>
        <w:t xml:space="preserve">Property taxes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7.</w:t>
      </w:r>
      <w:r>
        <w:rPr>
          <w:rFonts w:asciiTheme="minorHAnsi" w:hAnsiTheme="minorHAnsi"/>
          <w:sz w:val="24"/>
          <w:szCs w:val="24"/>
        </w:rPr>
        <w:tab/>
        <w:t xml:space="preserve">Sales commissions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Variable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8.</w:t>
      </w:r>
      <w:r>
        <w:rPr>
          <w:rFonts w:asciiTheme="minorHAnsi" w:hAnsiTheme="minorHAnsi"/>
          <w:sz w:val="24"/>
          <w:szCs w:val="24"/>
        </w:rPr>
        <w:tab/>
        <w:t xml:space="preserve">Rent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9.</w:t>
      </w:r>
      <w:r>
        <w:rPr>
          <w:rFonts w:asciiTheme="minorHAnsi" w:hAnsiTheme="minorHAnsi"/>
          <w:sz w:val="24"/>
          <w:szCs w:val="24"/>
        </w:rPr>
        <w:tab/>
        <w:t xml:space="preserve">Wages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10.</w:t>
      </w:r>
      <w:r>
        <w:rPr>
          <w:rFonts w:asciiTheme="minorHAnsi" w:hAnsiTheme="minorHAnsi"/>
          <w:sz w:val="24"/>
          <w:szCs w:val="24"/>
        </w:rPr>
        <w:tab/>
        <w:t xml:space="preserve">Employee bonuses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Variable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D6700B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11.</w:t>
      </w:r>
      <w:r>
        <w:rPr>
          <w:rFonts w:asciiTheme="minorHAnsi" w:hAnsiTheme="minorHAnsi"/>
          <w:sz w:val="24"/>
          <w:szCs w:val="24"/>
        </w:rPr>
        <w:tab/>
        <w:t xml:space="preserve">Employee benefits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12.</w:t>
      </w:r>
      <w:r>
        <w:rPr>
          <w:rFonts w:asciiTheme="minorHAnsi" w:hAnsiTheme="minorHAnsi"/>
          <w:sz w:val="24"/>
          <w:szCs w:val="24"/>
        </w:rPr>
        <w:tab/>
        <w:t xml:space="preserve">Office supplies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13.</w:t>
      </w:r>
      <w:r>
        <w:rPr>
          <w:rFonts w:asciiTheme="minorHAnsi" w:hAnsiTheme="minorHAnsi"/>
          <w:sz w:val="24"/>
          <w:szCs w:val="24"/>
        </w:rPr>
        <w:tab/>
        <w:t xml:space="preserve">Permits and fees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Variable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14.</w:t>
      </w:r>
      <w:r>
        <w:rPr>
          <w:rFonts w:asciiTheme="minorHAnsi" w:hAnsiTheme="minorHAnsi"/>
          <w:sz w:val="24"/>
          <w:szCs w:val="24"/>
        </w:rPr>
        <w:tab/>
        <w:t xml:space="preserve">Interest on debt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15.</w:t>
      </w:r>
      <w:r>
        <w:rPr>
          <w:rFonts w:asciiTheme="minorHAnsi" w:hAnsiTheme="minorHAnsi"/>
          <w:sz w:val="24"/>
          <w:szCs w:val="24"/>
        </w:rPr>
        <w:tab/>
        <w:t xml:space="preserve">Depreciation          </w:t>
      </w:r>
      <w:r w:rsidR="001D00FF" w:rsidRPr="00D6700B">
        <w:rPr>
          <w:rFonts w:asciiTheme="minorHAnsi" w:hAnsiTheme="minorHAnsi"/>
          <w:b/>
          <w:sz w:val="24"/>
          <w:szCs w:val="24"/>
          <w:u w:val="single"/>
        </w:rPr>
        <w:t>Fixed</w:t>
      </w:r>
    </w:p>
    <w:p w:rsidR="001D00FF" w:rsidRPr="009B6F31" w:rsidRDefault="001D00FF">
      <w:pPr>
        <w:rPr>
          <w:rFonts w:asciiTheme="minorHAnsi" w:hAnsiTheme="minorHAnsi"/>
          <w:sz w:val="24"/>
          <w:szCs w:val="24"/>
        </w:rPr>
      </w:pPr>
    </w:p>
    <w:sectPr w:rsidR="001D00FF" w:rsidRPr="009B6F31" w:rsidSect="00BB58D6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D6" w:rsidRPr="004E0287" w:rsidRDefault="00BB58D6" w:rsidP="00BB58D6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7" style="width:0;height:1.5pt" o:hralign="center" o:hrstd="t" o:hr="t" fillcolor="gray" stroked="f"/>
      </w:pict>
    </w:r>
    <w:r w:rsidRPr="00915D4B"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 w:rsidRPr="00915D4B">
      <w:rPr>
        <w:rFonts w:ascii="Cambria" w:hAnsi="Cambria"/>
        <w:sz w:val="18"/>
        <w:szCs w:val="18"/>
      </w:rPr>
      <w:tab/>
      <w:t xml:space="preserve">   </w:t>
    </w:r>
    <w:r w:rsidRPr="00915D4B">
      <w:rPr>
        <w:rFonts w:ascii="Cambria" w:hAnsi="Cambria"/>
        <w:b/>
        <w:sz w:val="18"/>
        <w:szCs w:val="18"/>
      </w:rPr>
      <w:t>Watch Your (Over)</w:t>
    </w:r>
    <w:r>
      <w:rPr>
        <w:rFonts w:ascii="Cambria" w:hAnsi="Cambria"/>
        <w:b/>
        <w:sz w:val="18"/>
        <w:szCs w:val="18"/>
      </w:rPr>
      <w:t xml:space="preserve"> </w:t>
    </w:r>
    <w:r w:rsidRPr="00915D4B">
      <w:rPr>
        <w:rFonts w:ascii="Cambria" w:hAnsi="Cambria"/>
        <w:b/>
        <w:sz w:val="18"/>
        <w:szCs w:val="18"/>
      </w:rPr>
      <w:t>Head</w:t>
    </w:r>
    <w:r w:rsidRPr="00915D4B">
      <w:rPr>
        <w:rFonts w:ascii="Cambria" w:hAnsi="Cambria"/>
        <w:sz w:val="18"/>
        <w:szCs w:val="18"/>
      </w:rPr>
      <w:t xml:space="preserve">   </w:t>
    </w:r>
    <w:r w:rsidRPr="00915D4B">
      <w:rPr>
        <w:rStyle w:val="PageNumber"/>
        <w:rFonts w:ascii="Cambria" w:hAnsi="Cambria"/>
        <w:sz w:val="18"/>
        <w:szCs w:val="18"/>
      </w:rPr>
      <w:fldChar w:fldCharType="begin"/>
    </w:r>
    <w:r w:rsidRPr="00915D4B">
      <w:rPr>
        <w:rStyle w:val="PageNumber"/>
        <w:rFonts w:ascii="Cambria" w:hAnsi="Cambria"/>
        <w:sz w:val="18"/>
        <w:szCs w:val="18"/>
      </w:rPr>
      <w:instrText xml:space="preserve">PAGE  </w:instrText>
    </w:r>
    <w:r w:rsidRPr="00915D4B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Pr="00915D4B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387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58D6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DCCB-4840-40E2-B905-035B91C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2014-08-27T19:59:00Z</dcterms:created>
  <dcterms:modified xsi:type="dcterms:W3CDTF">2014-08-27T19:59:00Z</dcterms:modified>
</cp:coreProperties>
</file>