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D66" w:rsidRDefault="00DA3C5C">
      <w:pPr>
        <w:jc w:val="center"/>
        <w:rPr>
          <w:rFonts w:asciiTheme="minorHAnsi" w:hAnsiTheme="minorHAnsi"/>
          <w:b/>
          <w:bCs/>
          <w:sz w:val="28"/>
        </w:rPr>
      </w:pPr>
      <w:r>
        <w:rPr>
          <w:rFonts w:asciiTheme="minorHAnsi" w:hAnsiTheme="minorHAnsi"/>
          <w:b/>
          <w:bCs/>
          <w:sz w:val="28"/>
        </w:rPr>
        <w:t xml:space="preserve">AP Biology/Honors Research </w:t>
      </w:r>
      <w:r w:rsidR="00BB0706">
        <w:rPr>
          <w:rFonts w:asciiTheme="minorHAnsi" w:hAnsiTheme="minorHAnsi"/>
          <w:b/>
          <w:bCs/>
          <w:sz w:val="28"/>
        </w:rPr>
        <w:t xml:space="preserve">Methods </w:t>
      </w:r>
      <w:r>
        <w:rPr>
          <w:rFonts w:asciiTheme="minorHAnsi" w:hAnsiTheme="minorHAnsi"/>
          <w:b/>
          <w:bCs/>
          <w:sz w:val="28"/>
        </w:rPr>
        <w:t>and Techniques</w:t>
      </w:r>
    </w:p>
    <w:p w:rsidR="00DA3C5C" w:rsidRPr="00DA3C5C" w:rsidRDefault="00DA3C5C">
      <w:pPr>
        <w:jc w:val="center"/>
        <w:rPr>
          <w:rFonts w:asciiTheme="minorHAnsi" w:hAnsiTheme="minorHAnsi"/>
          <w:sz w:val="28"/>
        </w:rPr>
      </w:pPr>
      <w:r>
        <w:rPr>
          <w:rFonts w:asciiTheme="minorHAnsi" w:hAnsiTheme="minorHAnsi"/>
          <w:b/>
          <w:bCs/>
          <w:sz w:val="28"/>
        </w:rPr>
        <w:t>Panther Creek High School</w:t>
      </w:r>
    </w:p>
    <w:p w:rsidR="00FB182B" w:rsidRPr="00DA3C5C" w:rsidRDefault="00546D66" w:rsidP="00FB182B">
      <w:pPr>
        <w:jc w:val="center"/>
        <w:rPr>
          <w:rFonts w:asciiTheme="minorHAnsi" w:hAnsiTheme="minorHAnsi"/>
          <w:b/>
          <w:bCs/>
        </w:rPr>
      </w:pPr>
      <w:r w:rsidRPr="00DA3C5C">
        <w:rPr>
          <w:rFonts w:asciiTheme="minorHAnsi" w:hAnsiTheme="minorHAnsi"/>
          <w:b/>
          <w:bCs/>
        </w:rPr>
        <w:t>Teacher</w:t>
      </w:r>
      <w:r w:rsidR="00D23066">
        <w:rPr>
          <w:rFonts w:asciiTheme="minorHAnsi" w:hAnsiTheme="minorHAnsi"/>
          <w:b/>
          <w:bCs/>
        </w:rPr>
        <w:t>s</w:t>
      </w:r>
      <w:r w:rsidRPr="00DA3C5C">
        <w:rPr>
          <w:rFonts w:asciiTheme="minorHAnsi" w:hAnsiTheme="minorHAnsi"/>
          <w:b/>
          <w:bCs/>
        </w:rPr>
        <w:t xml:space="preserve">: </w:t>
      </w:r>
      <w:r w:rsidR="00DA3C5C">
        <w:rPr>
          <w:rFonts w:asciiTheme="minorHAnsi" w:hAnsiTheme="minorHAnsi"/>
          <w:b/>
          <w:bCs/>
        </w:rPr>
        <w:t xml:space="preserve">Ms. </w:t>
      </w:r>
      <w:r w:rsidRPr="00DA3C5C">
        <w:rPr>
          <w:rFonts w:asciiTheme="minorHAnsi" w:hAnsiTheme="minorHAnsi"/>
          <w:b/>
          <w:bCs/>
        </w:rPr>
        <w:t>Kathy Wall</w:t>
      </w:r>
      <w:r w:rsidR="00D23066">
        <w:rPr>
          <w:rFonts w:asciiTheme="minorHAnsi" w:hAnsiTheme="minorHAnsi"/>
          <w:b/>
          <w:bCs/>
        </w:rPr>
        <w:t xml:space="preserve"> &amp; Mrs. Alyssa Powell</w:t>
      </w:r>
    </w:p>
    <w:p w:rsidR="001A34B2" w:rsidRPr="00D23066" w:rsidRDefault="00546D66" w:rsidP="001A34B2">
      <w:pPr>
        <w:jc w:val="center"/>
        <w:rPr>
          <w:rStyle w:val="Hyperlink"/>
          <w:rFonts w:asciiTheme="minorHAnsi" w:hAnsiTheme="minorHAnsi"/>
          <w:b/>
          <w:bCs/>
          <w:color w:val="auto"/>
          <w:u w:val="none"/>
        </w:rPr>
      </w:pPr>
      <w:r w:rsidRPr="00DA3C5C">
        <w:rPr>
          <w:rFonts w:asciiTheme="minorHAnsi" w:hAnsiTheme="minorHAnsi"/>
          <w:b/>
          <w:bCs/>
        </w:rPr>
        <w:t xml:space="preserve">Contact: </w:t>
      </w:r>
      <w:hyperlink r:id="rId5" w:history="1">
        <w:r w:rsidR="009D045B" w:rsidRPr="00D23066">
          <w:rPr>
            <w:rStyle w:val="Hyperlink"/>
            <w:rFonts w:asciiTheme="minorHAnsi" w:hAnsiTheme="minorHAnsi"/>
            <w:b/>
            <w:bCs/>
            <w:color w:val="auto"/>
            <w:u w:val="none"/>
          </w:rPr>
          <w:t>kwall4@wcpss.net</w:t>
        </w:r>
      </w:hyperlink>
      <w:r w:rsidR="00D23066" w:rsidRPr="00D23066">
        <w:rPr>
          <w:rStyle w:val="Hyperlink"/>
          <w:rFonts w:asciiTheme="minorHAnsi" w:hAnsiTheme="minorHAnsi"/>
          <w:b/>
          <w:bCs/>
          <w:color w:val="auto"/>
          <w:u w:val="none"/>
        </w:rPr>
        <w:t xml:space="preserve"> &amp; apowell2@wcpss.net</w:t>
      </w:r>
    </w:p>
    <w:p w:rsidR="00A347FA" w:rsidRPr="001A34B2" w:rsidRDefault="00A347FA" w:rsidP="001A34B2">
      <w:pPr>
        <w:jc w:val="center"/>
        <w:rPr>
          <w:rFonts w:asciiTheme="minorHAnsi" w:hAnsiTheme="minorHAnsi"/>
          <w:b/>
          <w:bCs/>
        </w:rPr>
      </w:pPr>
    </w:p>
    <w:p w:rsidR="001A34B2" w:rsidRPr="001A34B2" w:rsidRDefault="001A34B2" w:rsidP="001A34B2"/>
    <w:p w:rsidR="00546D66" w:rsidRPr="00DA3C5C" w:rsidRDefault="00546D66">
      <w:pPr>
        <w:pStyle w:val="Heading1"/>
        <w:rPr>
          <w:rFonts w:asciiTheme="minorHAnsi" w:hAnsiTheme="minorHAnsi"/>
          <w:b/>
          <w:bCs/>
          <w:sz w:val="24"/>
        </w:rPr>
      </w:pPr>
      <w:r w:rsidRPr="00DA3C5C">
        <w:rPr>
          <w:rFonts w:asciiTheme="minorHAnsi" w:hAnsiTheme="minorHAnsi"/>
          <w:b/>
          <w:bCs/>
          <w:sz w:val="24"/>
        </w:rPr>
        <w:t>Course Overview</w:t>
      </w:r>
    </w:p>
    <w:p w:rsidR="00546D66" w:rsidRPr="00DA3C5C" w:rsidRDefault="00546D66" w:rsidP="0022498B">
      <w:pPr>
        <w:pStyle w:val="BodyText"/>
        <w:jc w:val="left"/>
        <w:rPr>
          <w:rFonts w:asciiTheme="minorHAnsi" w:hAnsiTheme="minorHAnsi"/>
        </w:rPr>
      </w:pPr>
      <w:r w:rsidRPr="00DA3C5C">
        <w:rPr>
          <w:rFonts w:asciiTheme="minorHAnsi" w:hAnsiTheme="minorHAnsi"/>
        </w:rPr>
        <w:t>AP Biology is an intensive, fast-paced course designed to meet the requirements of an introductory college level course for first year biology majors. Therefore, students should already posses</w:t>
      </w:r>
      <w:r w:rsidR="00E71B92">
        <w:rPr>
          <w:rFonts w:asciiTheme="minorHAnsi" w:hAnsiTheme="minorHAnsi"/>
        </w:rPr>
        <w:t>s</w:t>
      </w:r>
      <w:r w:rsidRPr="00DA3C5C">
        <w:rPr>
          <w:rFonts w:asciiTheme="minorHAnsi" w:hAnsiTheme="minorHAnsi"/>
        </w:rPr>
        <w:t xml:space="preserve"> a strong background from first level biology and chemistry classes. The nature of the discipline alone requires student</w:t>
      </w:r>
      <w:r w:rsidR="00E71B92">
        <w:rPr>
          <w:rFonts w:asciiTheme="minorHAnsi" w:hAnsiTheme="minorHAnsi"/>
        </w:rPr>
        <w:t>s</w:t>
      </w:r>
      <w:r w:rsidRPr="00DA3C5C">
        <w:rPr>
          <w:rFonts w:asciiTheme="minorHAnsi" w:hAnsiTheme="minorHAnsi"/>
        </w:rPr>
        <w:t xml:space="preserve"> to read extensively outside of class, use inductive and deductive reasoning when exploring scientific problems, read scientific abstracts and journals, and write scientifically. The topics on the following pages are consistent with the standards set forth by the AP College Board and will prepare you to take the AP Biology Examination in the spring. Because the AP ex</w:t>
      </w:r>
      <w:r w:rsidR="00F5228C">
        <w:rPr>
          <w:rFonts w:asciiTheme="minorHAnsi" w:hAnsiTheme="minorHAnsi"/>
        </w:rPr>
        <w:t>am requires a student to write 2 timed essays</w:t>
      </w:r>
      <w:r w:rsidR="0025075E">
        <w:rPr>
          <w:rFonts w:asciiTheme="minorHAnsi" w:hAnsiTheme="minorHAnsi"/>
        </w:rPr>
        <w:t xml:space="preserve"> and constructed responses</w:t>
      </w:r>
      <w:r w:rsidRPr="00DA3C5C">
        <w:rPr>
          <w:rFonts w:asciiTheme="minorHAnsi" w:hAnsiTheme="minorHAnsi"/>
        </w:rPr>
        <w:t xml:space="preserve">, there will be numerous essays </w:t>
      </w:r>
      <w:r w:rsidR="0025075E">
        <w:rPr>
          <w:rFonts w:asciiTheme="minorHAnsi" w:hAnsiTheme="minorHAnsi"/>
        </w:rPr>
        <w:t xml:space="preserve">and short answers </w:t>
      </w:r>
      <w:r w:rsidRPr="00DA3C5C">
        <w:rPr>
          <w:rFonts w:asciiTheme="minorHAnsi" w:hAnsiTheme="minorHAnsi"/>
        </w:rPr>
        <w:t>written throughout the course. Successful students already exhibit a strong ability to write comprehensive essays.</w:t>
      </w:r>
    </w:p>
    <w:p w:rsidR="00546D66" w:rsidRPr="00DA3C5C" w:rsidRDefault="00546D66" w:rsidP="0022498B">
      <w:pPr>
        <w:pStyle w:val="BodyText"/>
        <w:jc w:val="left"/>
        <w:rPr>
          <w:rFonts w:asciiTheme="minorHAnsi" w:hAnsiTheme="minorHAnsi"/>
        </w:rPr>
      </w:pPr>
    </w:p>
    <w:p w:rsidR="00546D66" w:rsidRPr="00DA3C5C" w:rsidRDefault="00546D66" w:rsidP="0022498B">
      <w:pPr>
        <w:pStyle w:val="BodyText"/>
        <w:jc w:val="left"/>
        <w:rPr>
          <w:rFonts w:asciiTheme="minorHAnsi" w:hAnsiTheme="minorHAnsi"/>
        </w:rPr>
      </w:pPr>
      <w:r w:rsidRPr="00DA3C5C">
        <w:rPr>
          <w:rFonts w:asciiTheme="minorHAnsi" w:hAnsiTheme="minorHAnsi"/>
        </w:rPr>
        <w:t>AP Biology is taught “linked” to an honors research methods and techniques course on the 4 x 4</w:t>
      </w:r>
      <w:r w:rsidR="00364177" w:rsidRPr="00DA3C5C">
        <w:rPr>
          <w:rFonts w:asciiTheme="minorHAnsi" w:hAnsiTheme="minorHAnsi"/>
        </w:rPr>
        <w:t xml:space="preserve"> </w:t>
      </w:r>
      <w:r w:rsidRPr="00DA3C5C">
        <w:rPr>
          <w:rFonts w:asciiTheme="minorHAnsi" w:hAnsiTheme="minorHAnsi"/>
        </w:rPr>
        <w:t>block schedule. Students meet daily for 90 minutes the entire school year.</w:t>
      </w:r>
    </w:p>
    <w:p w:rsidR="00546D66" w:rsidRPr="00DA3C5C" w:rsidRDefault="00546D66" w:rsidP="0022498B">
      <w:pPr>
        <w:pStyle w:val="BodyText"/>
        <w:jc w:val="left"/>
        <w:rPr>
          <w:rFonts w:asciiTheme="minorHAnsi" w:hAnsiTheme="minorHAnsi"/>
        </w:rPr>
      </w:pPr>
    </w:p>
    <w:p w:rsidR="00546D66" w:rsidRDefault="00546D66" w:rsidP="0022498B">
      <w:pPr>
        <w:pStyle w:val="BodyText"/>
        <w:jc w:val="left"/>
        <w:rPr>
          <w:rFonts w:asciiTheme="minorHAnsi" w:hAnsiTheme="minorHAnsi"/>
        </w:rPr>
      </w:pPr>
      <w:r w:rsidRPr="00DA3C5C">
        <w:rPr>
          <w:rFonts w:asciiTheme="minorHAnsi" w:hAnsiTheme="minorHAnsi"/>
        </w:rPr>
        <w:t xml:space="preserve">The textbook for the course is the seventh edition of Neil A. Campbell and Jane B. Reece’s </w:t>
      </w:r>
      <w:r w:rsidRPr="00DA3C5C">
        <w:rPr>
          <w:rFonts w:asciiTheme="minorHAnsi" w:hAnsiTheme="minorHAnsi"/>
          <w:b/>
          <w:bCs/>
          <w:u w:val="single"/>
        </w:rPr>
        <w:t>Biology</w:t>
      </w:r>
      <w:r w:rsidRPr="00DA3C5C">
        <w:rPr>
          <w:rFonts w:asciiTheme="minorHAnsi" w:hAnsiTheme="minorHAnsi"/>
        </w:rPr>
        <w:t xml:space="preserve"> (New York: Benjamin Cummings, 2002).</w:t>
      </w:r>
    </w:p>
    <w:p w:rsidR="00BD4D3C" w:rsidRDefault="00BD4D3C" w:rsidP="0022498B">
      <w:pPr>
        <w:pStyle w:val="BodyText"/>
        <w:jc w:val="left"/>
        <w:rPr>
          <w:rFonts w:asciiTheme="minorHAnsi" w:hAnsiTheme="minorHAnsi"/>
        </w:rPr>
      </w:pPr>
    </w:p>
    <w:p w:rsidR="00BD4D3C" w:rsidRPr="00DA3C5C" w:rsidRDefault="00BD4D3C" w:rsidP="0022498B">
      <w:pPr>
        <w:pStyle w:val="BodyText"/>
        <w:jc w:val="left"/>
        <w:rPr>
          <w:rFonts w:asciiTheme="minorHAnsi" w:hAnsiTheme="minorHAnsi"/>
        </w:rPr>
      </w:pPr>
      <w:r>
        <w:rPr>
          <w:rFonts w:asciiTheme="minorHAnsi" w:hAnsiTheme="minorHAnsi"/>
        </w:rPr>
        <w:t xml:space="preserve">Canvas will be used as a means of communicating important dates and assignments. </w:t>
      </w:r>
      <w:bookmarkStart w:id="0" w:name="_GoBack"/>
      <w:bookmarkEnd w:id="0"/>
    </w:p>
    <w:p w:rsidR="00546D66" w:rsidRPr="00DA3C5C" w:rsidRDefault="00546D66" w:rsidP="0022498B">
      <w:pPr>
        <w:pStyle w:val="BodyText"/>
        <w:jc w:val="left"/>
        <w:rPr>
          <w:rFonts w:asciiTheme="minorHAnsi" w:hAnsiTheme="minorHAnsi"/>
        </w:rPr>
      </w:pPr>
    </w:p>
    <w:p w:rsidR="00546D66" w:rsidRPr="00DA3C5C" w:rsidRDefault="00546D66" w:rsidP="0022498B">
      <w:pPr>
        <w:pStyle w:val="BodyText"/>
        <w:jc w:val="left"/>
        <w:rPr>
          <w:rFonts w:asciiTheme="minorHAnsi" w:hAnsiTheme="minorHAnsi"/>
          <w:b/>
          <w:bCs/>
        </w:rPr>
      </w:pPr>
      <w:r w:rsidRPr="00DA3C5C">
        <w:rPr>
          <w:rFonts w:asciiTheme="minorHAnsi" w:hAnsiTheme="minorHAnsi"/>
          <w:b/>
          <w:bCs/>
        </w:rPr>
        <w:t>Philosophy</w:t>
      </w:r>
    </w:p>
    <w:p w:rsidR="00546D66" w:rsidRPr="00DA3C5C" w:rsidRDefault="00546D66" w:rsidP="0022498B">
      <w:pPr>
        <w:pStyle w:val="BodyText"/>
        <w:jc w:val="left"/>
        <w:rPr>
          <w:rFonts w:asciiTheme="minorHAnsi" w:hAnsiTheme="minorHAnsi"/>
        </w:rPr>
      </w:pPr>
      <w:r w:rsidRPr="00DA3C5C">
        <w:rPr>
          <w:rFonts w:asciiTheme="minorHAnsi" w:hAnsiTheme="minorHAnsi"/>
        </w:rPr>
        <w:t>Students are actively engaged in their own learning throughout the class. Student presentations and individu</w:t>
      </w:r>
      <w:r w:rsidR="00E71B92">
        <w:rPr>
          <w:rFonts w:asciiTheme="minorHAnsi" w:hAnsiTheme="minorHAnsi"/>
        </w:rPr>
        <w:t>al &amp;</w:t>
      </w:r>
      <w:r w:rsidRPr="00DA3C5C">
        <w:rPr>
          <w:rFonts w:asciiTheme="minorHAnsi" w:hAnsiTheme="minorHAnsi"/>
        </w:rPr>
        <w:t xml:space="preserve"> gr</w:t>
      </w:r>
      <w:r w:rsidR="00E71B92">
        <w:rPr>
          <w:rFonts w:asciiTheme="minorHAnsi" w:hAnsiTheme="minorHAnsi"/>
        </w:rPr>
        <w:t>oup discussions are common. The</w:t>
      </w:r>
      <w:r w:rsidRPr="00DA3C5C">
        <w:rPr>
          <w:rFonts w:asciiTheme="minorHAnsi" w:hAnsiTheme="minorHAnsi"/>
        </w:rPr>
        <w:t xml:space="preserve"> high level of stu</w:t>
      </w:r>
      <w:r w:rsidR="00E71B92">
        <w:rPr>
          <w:rFonts w:asciiTheme="minorHAnsi" w:hAnsiTheme="minorHAnsi"/>
        </w:rPr>
        <w:t>dent involvement increases</w:t>
      </w:r>
      <w:r w:rsidRPr="00DA3C5C">
        <w:rPr>
          <w:rFonts w:asciiTheme="minorHAnsi" w:hAnsiTheme="minorHAnsi"/>
        </w:rPr>
        <w:t xml:space="preserve"> understanding of biological concepts</w:t>
      </w:r>
      <w:r w:rsidR="00E71B92">
        <w:rPr>
          <w:rFonts w:asciiTheme="minorHAnsi" w:hAnsiTheme="minorHAnsi"/>
        </w:rPr>
        <w:t xml:space="preserve"> and more importantly helps students to</w:t>
      </w:r>
      <w:r w:rsidRPr="00DA3C5C">
        <w:rPr>
          <w:rFonts w:asciiTheme="minorHAnsi" w:hAnsiTheme="minorHAnsi"/>
        </w:rPr>
        <w:t xml:space="preserve"> recognize the personal and societal relevance of the content. Teacher initiated lectures are used, as needed, to clarify difficult concepts, make transitions from one concept to another, and to elaborate on student discussions.</w:t>
      </w:r>
    </w:p>
    <w:p w:rsidR="00546D66" w:rsidRDefault="00546D66" w:rsidP="0022498B">
      <w:pPr>
        <w:pStyle w:val="BodyText"/>
        <w:jc w:val="left"/>
        <w:rPr>
          <w:rFonts w:asciiTheme="minorHAnsi" w:hAnsiTheme="minorHAnsi"/>
        </w:rPr>
      </w:pPr>
    </w:p>
    <w:p w:rsidR="001A34B2" w:rsidRDefault="001A34B2" w:rsidP="0022498B">
      <w:pPr>
        <w:pStyle w:val="BodyText"/>
        <w:jc w:val="left"/>
        <w:rPr>
          <w:rFonts w:asciiTheme="minorHAnsi" w:hAnsiTheme="minorHAnsi"/>
        </w:rPr>
      </w:pPr>
      <w:r w:rsidRPr="001A34B2">
        <w:rPr>
          <w:rFonts w:asciiTheme="minorHAnsi" w:hAnsiTheme="minorHAnsi"/>
          <w:b/>
        </w:rPr>
        <w:t>Panther Creek Basic Expectations</w:t>
      </w:r>
      <w:r>
        <w:rPr>
          <w:rFonts w:asciiTheme="minorHAnsi" w:hAnsiTheme="minorHAnsi"/>
        </w:rPr>
        <w:t>:</w:t>
      </w:r>
    </w:p>
    <w:p w:rsidR="001A34B2" w:rsidRDefault="001A34B2" w:rsidP="001A34B2">
      <w:pPr>
        <w:pStyle w:val="BodyText"/>
        <w:numPr>
          <w:ilvl w:val="0"/>
          <w:numId w:val="16"/>
        </w:numPr>
        <w:jc w:val="left"/>
        <w:rPr>
          <w:rFonts w:asciiTheme="minorHAnsi" w:hAnsiTheme="minorHAnsi"/>
        </w:rPr>
      </w:pPr>
      <w:r>
        <w:rPr>
          <w:rFonts w:asciiTheme="minorHAnsi" w:hAnsiTheme="minorHAnsi"/>
        </w:rPr>
        <w:t>Be present and on time.</w:t>
      </w:r>
    </w:p>
    <w:p w:rsidR="001A34B2" w:rsidRDefault="001A34B2" w:rsidP="001A34B2">
      <w:pPr>
        <w:pStyle w:val="BodyText"/>
        <w:numPr>
          <w:ilvl w:val="0"/>
          <w:numId w:val="16"/>
        </w:numPr>
        <w:jc w:val="left"/>
        <w:rPr>
          <w:rFonts w:asciiTheme="minorHAnsi" w:hAnsiTheme="minorHAnsi"/>
        </w:rPr>
      </w:pPr>
      <w:r>
        <w:rPr>
          <w:rFonts w:asciiTheme="minorHAnsi" w:hAnsiTheme="minorHAnsi"/>
        </w:rPr>
        <w:t>Be prepared and engaged in learning.</w:t>
      </w:r>
    </w:p>
    <w:p w:rsidR="001A34B2" w:rsidRDefault="001A34B2" w:rsidP="001A34B2">
      <w:pPr>
        <w:pStyle w:val="BodyText"/>
        <w:numPr>
          <w:ilvl w:val="0"/>
          <w:numId w:val="16"/>
        </w:numPr>
        <w:jc w:val="left"/>
        <w:rPr>
          <w:rFonts w:asciiTheme="minorHAnsi" w:hAnsiTheme="minorHAnsi"/>
        </w:rPr>
      </w:pPr>
      <w:r>
        <w:rPr>
          <w:rFonts w:asciiTheme="minorHAnsi" w:hAnsiTheme="minorHAnsi"/>
        </w:rPr>
        <w:t>Be a person of character.</w:t>
      </w:r>
    </w:p>
    <w:p w:rsidR="001A34B2" w:rsidRDefault="001A34B2" w:rsidP="001A34B2">
      <w:pPr>
        <w:pStyle w:val="BodyText"/>
        <w:numPr>
          <w:ilvl w:val="0"/>
          <w:numId w:val="16"/>
        </w:numPr>
        <w:jc w:val="left"/>
        <w:rPr>
          <w:rFonts w:asciiTheme="minorHAnsi" w:hAnsiTheme="minorHAnsi"/>
        </w:rPr>
      </w:pPr>
      <w:r>
        <w:rPr>
          <w:rFonts w:asciiTheme="minorHAnsi" w:hAnsiTheme="minorHAnsi"/>
        </w:rPr>
        <w:t>Be safe and comply with all PCHS and WCPSS policies.</w:t>
      </w:r>
    </w:p>
    <w:p w:rsidR="00AD4108" w:rsidRDefault="00AD4108" w:rsidP="00AD4108">
      <w:pPr>
        <w:pStyle w:val="BodyText"/>
        <w:ind w:left="360"/>
        <w:jc w:val="left"/>
        <w:rPr>
          <w:rFonts w:asciiTheme="minorHAnsi" w:hAnsiTheme="minorHAnsi"/>
        </w:rPr>
      </w:pPr>
    </w:p>
    <w:p w:rsidR="00B826BB" w:rsidRPr="00B826BB" w:rsidRDefault="006155E2" w:rsidP="00B826BB">
      <w:pPr>
        <w:pStyle w:val="BodyText"/>
        <w:jc w:val="left"/>
        <w:rPr>
          <w:rFonts w:asciiTheme="minorHAnsi" w:hAnsiTheme="minorHAnsi"/>
        </w:rPr>
      </w:pPr>
      <w:r w:rsidRPr="006155E2">
        <w:rPr>
          <w:rFonts w:asciiTheme="minorHAnsi" w:hAnsiTheme="minorHAnsi"/>
          <w:b/>
        </w:rPr>
        <w:t>Tardy Policy</w:t>
      </w:r>
      <w:r>
        <w:rPr>
          <w:rFonts w:asciiTheme="minorHAnsi" w:hAnsiTheme="minorHAnsi"/>
        </w:rPr>
        <w:t>:  Students are expected to sign the classroom tardy log if they are late to class.  Consequences for tardiness:</w:t>
      </w:r>
      <w:r w:rsidR="00864963">
        <w:rPr>
          <w:rFonts w:asciiTheme="minorHAnsi" w:hAnsiTheme="minorHAnsi"/>
        </w:rPr>
        <w:t xml:space="preserve"> </w:t>
      </w:r>
      <w:r w:rsidR="00B826BB" w:rsidRPr="00B826BB">
        <w:rPr>
          <w:rFonts w:asciiTheme="minorHAnsi" w:hAnsiTheme="minorHAnsi"/>
        </w:rPr>
        <w:br/>
      </w:r>
    </w:p>
    <w:tbl>
      <w:tblPr>
        <w:tblW w:w="11268" w:type="dxa"/>
        <w:tblLayout w:type="fixed"/>
        <w:tblLook w:val="0000" w:firstRow="0" w:lastRow="0" w:firstColumn="0" w:lastColumn="0" w:noHBand="0" w:noVBand="0"/>
      </w:tblPr>
      <w:tblGrid>
        <w:gridCol w:w="5508"/>
        <w:gridCol w:w="5760"/>
      </w:tblGrid>
      <w:tr w:rsidR="00B826BB" w:rsidRPr="00B826BB" w:rsidTr="004D1E8B">
        <w:tc>
          <w:tcPr>
            <w:tcW w:w="5508" w:type="dxa"/>
          </w:tcPr>
          <w:p w:rsidR="00B826BB" w:rsidRPr="00B826BB" w:rsidRDefault="00B826BB" w:rsidP="00B826BB">
            <w:pPr>
              <w:pStyle w:val="BodyText"/>
              <w:rPr>
                <w:rFonts w:asciiTheme="minorHAnsi" w:hAnsiTheme="minorHAnsi"/>
              </w:rPr>
            </w:pPr>
            <w:r w:rsidRPr="00B826BB">
              <w:rPr>
                <w:rFonts w:asciiTheme="minorHAnsi" w:hAnsiTheme="minorHAnsi"/>
                <w:b/>
              </w:rPr>
              <w:t>Periods 1 and 3 (Administrator)</w:t>
            </w:r>
          </w:p>
        </w:tc>
        <w:tc>
          <w:tcPr>
            <w:tcW w:w="5760" w:type="dxa"/>
          </w:tcPr>
          <w:p w:rsidR="00B826BB" w:rsidRPr="00B826BB" w:rsidRDefault="00B826BB" w:rsidP="00B826BB">
            <w:pPr>
              <w:pStyle w:val="BodyText"/>
              <w:rPr>
                <w:rFonts w:asciiTheme="minorHAnsi" w:hAnsiTheme="minorHAnsi"/>
              </w:rPr>
            </w:pPr>
            <w:r w:rsidRPr="00B826BB">
              <w:rPr>
                <w:rFonts w:asciiTheme="minorHAnsi" w:hAnsiTheme="minorHAnsi"/>
                <w:b/>
              </w:rPr>
              <w:t>Periods 2 and 4 (Teacher)</w:t>
            </w:r>
          </w:p>
        </w:tc>
      </w:tr>
      <w:tr w:rsidR="00B826BB" w:rsidRPr="00B826BB" w:rsidTr="004D1E8B">
        <w:tc>
          <w:tcPr>
            <w:tcW w:w="5508" w:type="dxa"/>
          </w:tcPr>
          <w:p w:rsidR="00B826BB" w:rsidRPr="00B826BB" w:rsidRDefault="00B826BB" w:rsidP="00B826BB">
            <w:pPr>
              <w:pStyle w:val="BodyText"/>
              <w:rPr>
                <w:rFonts w:asciiTheme="minorHAnsi" w:hAnsiTheme="minorHAnsi"/>
              </w:rPr>
            </w:pPr>
            <w:r w:rsidRPr="00B826BB">
              <w:rPr>
                <w:rFonts w:asciiTheme="minorHAnsi" w:hAnsiTheme="minorHAnsi"/>
              </w:rPr>
              <w:t>1</w:t>
            </w:r>
            <w:r w:rsidRPr="00B826BB">
              <w:rPr>
                <w:rFonts w:asciiTheme="minorHAnsi" w:hAnsiTheme="minorHAnsi"/>
                <w:vertAlign w:val="superscript"/>
              </w:rPr>
              <w:t>st</w:t>
            </w:r>
            <w:r w:rsidRPr="00B826BB">
              <w:rPr>
                <w:rFonts w:asciiTheme="minorHAnsi" w:hAnsiTheme="minorHAnsi"/>
              </w:rPr>
              <w:t xml:space="preserve"> Tardy  -  Warning</w:t>
            </w:r>
          </w:p>
        </w:tc>
        <w:tc>
          <w:tcPr>
            <w:tcW w:w="5760" w:type="dxa"/>
          </w:tcPr>
          <w:p w:rsidR="00B826BB" w:rsidRPr="00B826BB" w:rsidRDefault="00B826BB" w:rsidP="00B826BB">
            <w:pPr>
              <w:pStyle w:val="BodyText"/>
              <w:rPr>
                <w:rFonts w:asciiTheme="minorHAnsi" w:hAnsiTheme="minorHAnsi"/>
              </w:rPr>
            </w:pPr>
            <w:r w:rsidRPr="00B826BB">
              <w:rPr>
                <w:rFonts w:asciiTheme="minorHAnsi" w:hAnsiTheme="minorHAnsi"/>
              </w:rPr>
              <w:t>1</w:t>
            </w:r>
            <w:r w:rsidRPr="00B826BB">
              <w:rPr>
                <w:rFonts w:asciiTheme="minorHAnsi" w:hAnsiTheme="minorHAnsi"/>
                <w:vertAlign w:val="superscript"/>
              </w:rPr>
              <w:t>st</w:t>
            </w:r>
            <w:r w:rsidRPr="00B826BB">
              <w:rPr>
                <w:rFonts w:asciiTheme="minorHAnsi" w:hAnsiTheme="minorHAnsi"/>
              </w:rPr>
              <w:t xml:space="preserve"> Tardy - Warning</w:t>
            </w:r>
          </w:p>
        </w:tc>
      </w:tr>
      <w:tr w:rsidR="00B826BB" w:rsidRPr="00B826BB" w:rsidTr="004D1E8B">
        <w:tc>
          <w:tcPr>
            <w:tcW w:w="5508" w:type="dxa"/>
          </w:tcPr>
          <w:p w:rsidR="00B826BB" w:rsidRPr="00B826BB" w:rsidRDefault="00B826BB" w:rsidP="00B826BB">
            <w:pPr>
              <w:pStyle w:val="BodyText"/>
              <w:rPr>
                <w:rFonts w:asciiTheme="minorHAnsi" w:hAnsiTheme="minorHAnsi"/>
              </w:rPr>
            </w:pPr>
            <w:r w:rsidRPr="00B826BB">
              <w:rPr>
                <w:rFonts w:asciiTheme="minorHAnsi" w:hAnsiTheme="minorHAnsi"/>
              </w:rPr>
              <w:t>2</w:t>
            </w:r>
            <w:r w:rsidRPr="00B826BB">
              <w:rPr>
                <w:rFonts w:asciiTheme="minorHAnsi" w:hAnsiTheme="minorHAnsi"/>
                <w:vertAlign w:val="superscript"/>
              </w:rPr>
              <w:t>nd</w:t>
            </w:r>
            <w:r w:rsidRPr="00B826BB">
              <w:rPr>
                <w:rFonts w:asciiTheme="minorHAnsi" w:hAnsiTheme="minorHAnsi"/>
              </w:rPr>
              <w:t xml:space="preserve"> Tardy  - Warning </w:t>
            </w:r>
          </w:p>
        </w:tc>
        <w:tc>
          <w:tcPr>
            <w:tcW w:w="5760" w:type="dxa"/>
          </w:tcPr>
          <w:p w:rsidR="00B826BB" w:rsidRPr="00B826BB" w:rsidRDefault="00B826BB" w:rsidP="00B826BB">
            <w:pPr>
              <w:pStyle w:val="BodyText"/>
              <w:rPr>
                <w:rFonts w:asciiTheme="minorHAnsi" w:hAnsiTheme="minorHAnsi"/>
              </w:rPr>
            </w:pPr>
            <w:r w:rsidRPr="00B826BB">
              <w:rPr>
                <w:rFonts w:asciiTheme="minorHAnsi" w:hAnsiTheme="minorHAnsi"/>
              </w:rPr>
              <w:t>2</w:t>
            </w:r>
            <w:r w:rsidRPr="00B826BB">
              <w:rPr>
                <w:rFonts w:asciiTheme="minorHAnsi" w:hAnsiTheme="minorHAnsi"/>
                <w:vertAlign w:val="superscript"/>
              </w:rPr>
              <w:t>nd</w:t>
            </w:r>
            <w:r w:rsidRPr="00B826BB">
              <w:rPr>
                <w:rFonts w:asciiTheme="minorHAnsi" w:hAnsiTheme="minorHAnsi"/>
              </w:rPr>
              <w:t xml:space="preserve"> Tardy - Teacher Assigned Consequence</w:t>
            </w:r>
          </w:p>
        </w:tc>
      </w:tr>
      <w:tr w:rsidR="00B826BB" w:rsidRPr="00B826BB" w:rsidTr="004D1E8B">
        <w:tc>
          <w:tcPr>
            <w:tcW w:w="5508" w:type="dxa"/>
          </w:tcPr>
          <w:p w:rsidR="00B826BB" w:rsidRPr="00B826BB" w:rsidRDefault="00B826BB" w:rsidP="00B826BB">
            <w:pPr>
              <w:pStyle w:val="BodyText"/>
              <w:rPr>
                <w:rFonts w:asciiTheme="minorHAnsi" w:hAnsiTheme="minorHAnsi"/>
              </w:rPr>
            </w:pPr>
            <w:r w:rsidRPr="00B826BB">
              <w:rPr>
                <w:rFonts w:asciiTheme="minorHAnsi" w:hAnsiTheme="minorHAnsi"/>
              </w:rPr>
              <w:t>3</w:t>
            </w:r>
            <w:r w:rsidRPr="00B826BB">
              <w:rPr>
                <w:rFonts w:asciiTheme="minorHAnsi" w:hAnsiTheme="minorHAnsi"/>
                <w:vertAlign w:val="superscript"/>
              </w:rPr>
              <w:t>rd</w:t>
            </w:r>
            <w:r w:rsidRPr="00B826BB">
              <w:rPr>
                <w:rFonts w:asciiTheme="minorHAnsi" w:hAnsiTheme="minorHAnsi"/>
              </w:rPr>
              <w:t xml:space="preserve"> Tardy - Lunch Detention </w:t>
            </w:r>
          </w:p>
        </w:tc>
        <w:tc>
          <w:tcPr>
            <w:tcW w:w="5760" w:type="dxa"/>
          </w:tcPr>
          <w:p w:rsidR="00B826BB" w:rsidRPr="00B826BB" w:rsidRDefault="00B826BB" w:rsidP="00B826BB">
            <w:pPr>
              <w:pStyle w:val="BodyText"/>
              <w:rPr>
                <w:rFonts w:asciiTheme="minorHAnsi" w:hAnsiTheme="minorHAnsi"/>
              </w:rPr>
            </w:pPr>
            <w:r w:rsidRPr="00B826BB">
              <w:rPr>
                <w:rFonts w:asciiTheme="minorHAnsi" w:hAnsiTheme="minorHAnsi"/>
              </w:rPr>
              <w:t>3</w:t>
            </w:r>
            <w:r w:rsidRPr="00B826BB">
              <w:rPr>
                <w:rFonts w:asciiTheme="minorHAnsi" w:hAnsiTheme="minorHAnsi"/>
                <w:vertAlign w:val="superscript"/>
              </w:rPr>
              <w:t>rd</w:t>
            </w:r>
            <w:r w:rsidRPr="00B826BB">
              <w:rPr>
                <w:rFonts w:asciiTheme="minorHAnsi" w:hAnsiTheme="minorHAnsi"/>
              </w:rPr>
              <w:t xml:space="preserve"> Tardy - Lunch Detention with Parent Contact</w:t>
            </w:r>
          </w:p>
        </w:tc>
      </w:tr>
      <w:tr w:rsidR="00B826BB" w:rsidRPr="00B826BB" w:rsidTr="004D1E8B">
        <w:tc>
          <w:tcPr>
            <w:tcW w:w="5508" w:type="dxa"/>
          </w:tcPr>
          <w:p w:rsidR="00B826BB" w:rsidRPr="00B826BB" w:rsidRDefault="00B826BB" w:rsidP="00B826BB">
            <w:pPr>
              <w:pStyle w:val="BodyText"/>
              <w:rPr>
                <w:rFonts w:asciiTheme="minorHAnsi" w:hAnsiTheme="minorHAnsi"/>
              </w:rPr>
            </w:pPr>
            <w:r w:rsidRPr="00B826BB">
              <w:rPr>
                <w:rFonts w:asciiTheme="minorHAnsi" w:hAnsiTheme="minorHAnsi"/>
              </w:rPr>
              <w:t>4</w:t>
            </w:r>
            <w:r w:rsidRPr="00B826BB">
              <w:rPr>
                <w:rFonts w:asciiTheme="minorHAnsi" w:hAnsiTheme="minorHAnsi"/>
                <w:vertAlign w:val="superscript"/>
              </w:rPr>
              <w:t>th</w:t>
            </w:r>
            <w:r w:rsidRPr="00B826BB">
              <w:rPr>
                <w:rFonts w:asciiTheme="minorHAnsi" w:hAnsiTheme="minorHAnsi"/>
              </w:rPr>
              <w:t xml:space="preserve"> Tardy - Administrator Referral</w:t>
            </w:r>
          </w:p>
        </w:tc>
        <w:tc>
          <w:tcPr>
            <w:tcW w:w="5760" w:type="dxa"/>
          </w:tcPr>
          <w:p w:rsidR="00B826BB" w:rsidRPr="00B826BB" w:rsidRDefault="00B826BB" w:rsidP="00B826BB">
            <w:pPr>
              <w:pStyle w:val="BodyText"/>
              <w:rPr>
                <w:rFonts w:asciiTheme="minorHAnsi" w:hAnsiTheme="minorHAnsi"/>
              </w:rPr>
            </w:pPr>
            <w:r w:rsidRPr="00B826BB">
              <w:rPr>
                <w:rFonts w:asciiTheme="minorHAnsi" w:hAnsiTheme="minorHAnsi"/>
              </w:rPr>
              <w:t>4</w:t>
            </w:r>
            <w:r w:rsidRPr="00B826BB">
              <w:rPr>
                <w:rFonts w:asciiTheme="minorHAnsi" w:hAnsiTheme="minorHAnsi"/>
                <w:vertAlign w:val="superscript"/>
              </w:rPr>
              <w:t>th</w:t>
            </w:r>
            <w:r w:rsidRPr="00B826BB">
              <w:rPr>
                <w:rFonts w:asciiTheme="minorHAnsi" w:hAnsiTheme="minorHAnsi"/>
              </w:rPr>
              <w:t xml:space="preserve"> Tardy - Administrator Referral</w:t>
            </w:r>
          </w:p>
        </w:tc>
      </w:tr>
      <w:tr w:rsidR="00B826BB" w:rsidRPr="00B826BB" w:rsidTr="004D1E8B">
        <w:tc>
          <w:tcPr>
            <w:tcW w:w="5508" w:type="dxa"/>
          </w:tcPr>
          <w:p w:rsidR="00B826BB" w:rsidRPr="00B826BB" w:rsidRDefault="00B826BB" w:rsidP="00B826BB">
            <w:pPr>
              <w:pStyle w:val="BodyText"/>
              <w:rPr>
                <w:rFonts w:asciiTheme="minorHAnsi" w:hAnsiTheme="minorHAnsi"/>
              </w:rPr>
            </w:pPr>
            <w:r w:rsidRPr="00B826BB">
              <w:rPr>
                <w:rFonts w:asciiTheme="minorHAnsi" w:hAnsiTheme="minorHAnsi"/>
              </w:rPr>
              <w:t xml:space="preserve">Additional </w:t>
            </w:r>
            <w:proofErr w:type="spellStart"/>
            <w:r w:rsidRPr="00B826BB">
              <w:rPr>
                <w:rFonts w:asciiTheme="minorHAnsi" w:hAnsiTheme="minorHAnsi"/>
              </w:rPr>
              <w:t>Tardies</w:t>
            </w:r>
            <w:proofErr w:type="spellEnd"/>
            <w:r w:rsidRPr="00B826BB">
              <w:rPr>
                <w:rFonts w:asciiTheme="minorHAnsi" w:hAnsiTheme="minorHAnsi"/>
              </w:rPr>
              <w:t xml:space="preserve"> - Administrator Referral</w:t>
            </w:r>
          </w:p>
        </w:tc>
        <w:tc>
          <w:tcPr>
            <w:tcW w:w="5760" w:type="dxa"/>
          </w:tcPr>
          <w:p w:rsidR="00B826BB" w:rsidRPr="00B826BB" w:rsidRDefault="00B826BB" w:rsidP="00B826BB">
            <w:pPr>
              <w:pStyle w:val="BodyText"/>
              <w:rPr>
                <w:rFonts w:asciiTheme="minorHAnsi" w:hAnsiTheme="minorHAnsi"/>
              </w:rPr>
            </w:pPr>
            <w:r w:rsidRPr="00B826BB">
              <w:rPr>
                <w:rFonts w:asciiTheme="minorHAnsi" w:hAnsiTheme="minorHAnsi"/>
              </w:rPr>
              <w:t xml:space="preserve">Additional </w:t>
            </w:r>
            <w:proofErr w:type="spellStart"/>
            <w:r w:rsidRPr="00B826BB">
              <w:rPr>
                <w:rFonts w:asciiTheme="minorHAnsi" w:hAnsiTheme="minorHAnsi"/>
              </w:rPr>
              <w:t>Tardies</w:t>
            </w:r>
            <w:proofErr w:type="spellEnd"/>
            <w:r w:rsidRPr="00B826BB">
              <w:rPr>
                <w:rFonts w:asciiTheme="minorHAnsi" w:hAnsiTheme="minorHAnsi"/>
              </w:rPr>
              <w:t xml:space="preserve"> – Administrator Referral</w:t>
            </w:r>
          </w:p>
        </w:tc>
      </w:tr>
    </w:tbl>
    <w:p w:rsidR="0047263B" w:rsidRDefault="0047263B" w:rsidP="00B826BB">
      <w:pPr>
        <w:pStyle w:val="BodyText"/>
        <w:jc w:val="left"/>
        <w:rPr>
          <w:rFonts w:asciiTheme="minorHAnsi" w:hAnsiTheme="minorHAnsi"/>
        </w:rPr>
      </w:pPr>
    </w:p>
    <w:p w:rsidR="00A17DCA" w:rsidRPr="00B826BB" w:rsidRDefault="005E332B" w:rsidP="006155E2">
      <w:pPr>
        <w:pStyle w:val="BodyText"/>
        <w:jc w:val="left"/>
        <w:rPr>
          <w:rFonts w:asciiTheme="minorHAnsi" w:hAnsiTheme="minorHAnsi"/>
        </w:rPr>
      </w:pPr>
      <w:r w:rsidRPr="005E332B">
        <w:rPr>
          <w:rFonts w:asciiTheme="minorHAnsi" w:hAnsiTheme="minorHAnsi"/>
          <w:b/>
        </w:rPr>
        <w:lastRenderedPageBreak/>
        <w:t>Late Work</w:t>
      </w:r>
      <w:r>
        <w:rPr>
          <w:rFonts w:asciiTheme="minorHAnsi" w:hAnsiTheme="minorHAnsi"/>
        </w:rPr>
        <w:t>:  Late work i</w:t>
      </w:r>
      <w:r w:rsidR="00FB182B">
        <w:rPr>
          <w:rFonts w:asciiTheme="minorHAnsi" w:hAnsiTheme="minorHAnsi"/>
        </w:rPr>
        <w:t>s reduced by one letter grade (10</w:t>
      </w:r>
      <w:r>
        <w:rPr>
          <w:rFonts w:asciiTheme="minorHAnsi" w:hAnsiTheme="minorHAnsi"/>
        </w:rPr>
        <w:t>%) each day that it is late to a maximum</w:t>
      </w:r>
      <w:r w:rsidR="00FB182B">
        <w:rPr>
          <w:rFonts w:asciiTheme="minorHAnsi" w:hAnsiTheme="minorHAnsi"/>
        </w:rPr>
        <w:t xml:space="preserve"> 40</w:t>
      </w:r>
      <w:r>
        <w:rPr>
          <w:rFonts w:asciiTheme="minorHAnsi" w:hAnsiTheme="minorHAnsi"/>
        </w:rPr>
        <w:t>%.  However, if an assignment is not turned in prior to the return of the graded class set, it will not be accepted.</w:t>
      </w:r>
    </w:p>
    <w:p w:rsidR="006155E2" w:rsidRDefault="006155E2" w:rsidP="006155E2">
      <w:pPr>
        <w:pStyle w:val="BodyText"/>
        <w:jc w:val="left"/>
        <w:rPr>
          <w:rFonts w:asciiTheme="minorHAnsi" w:hAnsiTheme="minorHAnsi"/>
        </w:rPr>
      </w:pPr>
      <w:r w:rsidRPr="006155E2">
        <w:rPr>
          <w:rFonts w:asciiTheme="minorHAnsi" w:hAnsiTheme="minorHAnsi"/>
          <w:b/>
        </w:rPr>
        <w:t>Grading</w:t>
      </w:r>
      <w:r w:rsidR="00FB182B">
        <w:rPr>
          <w:rFonts w:asciiTheme="minorHAnsi" w:hAnsiTheme="minorHAnsi"/>
        </w:rPr>
        <w:t>:</w:t>
      </w:r>
      <w:r w:rsidR="00FB182B">
        <w:rPr>
          <w:rFonts w:asciiTheme="minorHAnsi" w:hAnsiTheme="minorHAnsi"/>
        </w:rPr>
        <w:tab/>
        <w:t>A=90-100</w:t>
      </w:r>
      <w:r w:rsidR="00FB182B">
        <w:rPr>
          <w:rFonts w:asciiTheme="minorHAnsi" w:hAnsiTheme="minorHAnsi"/>
        </w:rPr>
        <w:tab/>
        <w:t>B=80-89</w:t>
      </w:r>
      <w:r w:rsidR="00FB182B">
        <w:rPr>
          <w:rFonts w:asciiTheme="minorHAnsi" w:hAnsiTheme="minorHAnsi"/>
        </w:rPr>
        <w:tab/>
        <w:t>C=70-79</w:t>
      </w:r>
      <w:r w:rsidR="00FB182B">
        <w:rPr>
          <w:rFonts w:asciiTheme="minorHAnsi" w:hAnsiTheme="minorHAnsi"/>
        </w:rPr>
        <w:tab/>
        <w:t>D=60-69</w:t>
      </w:r>
      <w:r w:rsidR="00FB182B">
        <w:rPr>
          <w:rFonts w:asciiTheme="minorHAnsi" w:hAnsiTheme="minorHAnsi"/>
        </w:rPr>
        <w:tab/>
        <w:t>F=&lt;60</w:t>
      </w:r>
    </w:p>
    <w:p w:rsidR="006155E2" w:rsidRDefault="006155E2" w:rsidP="006155E2">
      <w:pPr>
        <w:pStyle w:val="BodyText"/>
        <w:jc w:val="left"/>
        <w:rPr>
          <w:rFonts w:asciiTheme="minorHAnsi" w:hAnsiTheme="minorHAnsi"/>
        </w:rPr>
      </w:pPr>
      <w:r>
        <w:rPr>
          <w:rFonts w:asciiTheme="minorHAnsi" w:hAnsiTheme="minorHAnsi"/>
        </w:rPr>
        <w:tab/>
      </w:r>
    </w:p>
    <w:p w:rsidR="004F4D16" w:rsidRDefault="004F4D16" w:rsidP="006155E2">
      <w:pPr>
        <w:pStyle w:val="BodyText"/>
        <w:jc w:val="left"/>
        <w:rPr>
          <w:rFonts w:asciiTheme="minorHAnsi" w:hAnsiTheme="minorHAnsi"/>
        </w:rPr>
      </w:pPr>
    </w:p>
    <w:p w:rsidR="006155E2" w:rsidRPr="00A17DCA" w:rsidRDefault="006155E2" w:rsidP="006155E2">
      <w:pPr>
        <w:pStyle w:val="BodyText"/>
        <w:jc w:val="left"/>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A17DCA">
        <w:rPr>
          <w:rFonts w:asciiTheme="minorHAnsi" w:hAnsiTheme="minorHAnsi"/>
          <w:u w:val="single"/>
        </w:rPr>
        <w:t>Honors Research</w:t>
      </w:r>
      <w:r>
        <w:rPr>
          <w:rFonts w:asciiTheme="minorHAnsi" w:hAnsiTheme="minorHAnsi"/>
        </w:rPr>
        <w:tab/>
      </w:r>
      <w:r w:rsidRPr="00A17DCA">
        <w:rPr>
          <w:rFonts w:asciiTheme="minorHAnsi" w:hAnsiTheme="minorHAnsi"/>
          <w:u w:val="single"/>
        </w:rPr>
        <w:t>AP</w:t>
      </w:r>
      <w:r w:rsidR="00A17DCA">
        <w:rPr>
          <w:rFonts w:asciiTheme="minorHAnsi" w:hAnsiTheme="minorHAnsi"/>
          <w:u w:val="single"/>
        </w:rPr>
        <w:t xml:space="preserve">  </w:t>
      </w:r>
    </w:p>
    <w:p w:rsidR="00A17DCA" w:rsidRDefault="00A17DCA" w:rsidP="006155E2">
      <w:pPr>
        <w:pStyle w:val="BodyText"/>
        <w:jc w:val="left"/>
        <w:rPr>
          <w:rFonts w:asciiTheme="minorHAnsi" w:hAnsiTheme="minorHAnsi"/>
        </w:rPr>
      </w:pPr>
      <w:r>
        <w:rPr>
          <w:rFonts w:asciiTheme="minorHAnsi" w:hAnsiTheme="minorHAnsi"/>
        </w:rPr>
        <w:tab/>
      </w:r>
      <w:proofErr w:type="gramStart"/>
      <w:r w:rsidRPr="00A17DCA">
        <w:rPr>
          <w:rFonts w:asciiTheme="minorHAnsi" w:hAnsiTheme="minorHAnsi"/>
          <w:b/>
        </w:rPr>
        <w:t>Tests</w:t>
      </w:r>
      <w:r>
        <w:rPr>
          <w:rFonts w:asciiTheme="minorHAnsi" w:hAnsiTheme="minorHAnsi"/>
        </w:rPr>
        <w:t>(</w:t>
      </w:r>
      <w:proofErr w:type="gramEnd"/>
      <w:r>
        <w:rPr>
          <w:rFonts w:asciiTheme="minorHAnsi" w:hAnsiTheme="minorHAnsi"/>
        </w:rPr>
        <w:t>Chapter, Unit Tests and Midterm)</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rPr>
        <w:t>60%</w:t>
      </w:r>
      <w:r>
        <w:rPr>
          <w:rFonts w:asciiTheme="minorHAnsi" w:hAnsiTheme="minorHAnsi"/>
        </w:rPr>
        <w:tab/>
      </w:r>
      <w:r>
        <w:rPr>
          <w:rFonts w:asciiTheme="minorHAnsi" w:hAnsiTheme="minorHAnsi"/>
        </w:rPr>
        <w:tab/>
        <w:t>70%</w:t>
      </w:r>
    </w:p>
    <w:p w:rsidR="00A17DCA" w:rsidRDefault="00A17DCA" w:rsidP="006155E2">
      <w:pPr>
        <w:pStyle w:val="BodyText"/>
        <w:jc w:val="left"/>
        <w:rPr>
          <w:rFonts w:asciiTheme="minorHAnsi" w:hAnsiTheme="minorHAnsi"/>
        </w:rPr>
      </w:pPr>
      <w:r>
        <w:rPr>
          <w:rFonts w:asciiTheme="minorHAnsi" w:hAnsiTheme="minorHAnsi"/>
        </w:rPr>
        <w:tab/>
      </w:r>
      <w:r w:rsidRPr="00A17DCA">
        <w:rPr>
          <w:rFonts w:asciiTheme="minorHAnsi" w:hAnsiTheme="minorHAnsi"/>
          <w:b/>
        </w:rPr>
        <w:t>Labs</w:t>
      </w:r>
      <w:r>
        <w:rPr>
          <w:rFonts w:asciiTheme="minorHAnsi" w:hAnsiTheme="minorHAnsi"/>
          <w:b/>
        </w:rPr>
        <w:t xml:space="preserve"> </w:t>
      </w:r>
      <w:r>
        <w:rPr>
          <w:rFonts w:asciiTheme="minorHAnsi" w:hAnsiTheme="minorHAnsi"/>
        </w:rPr>
        <w:t>(Labs, Projects and Lab Tests)</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rPr>
        <w:t>20%</w:t>
      </w:r>
      <w:r>
        <w:rPr>
          <w:rFonts w:asciiTheme="minorHAnsi" w:hAnsiTheme="minorHAnsi"/>
        </w:rPr>
        <w:tab/>
      </w:r>
      <w:r>
        <w:rPr>
          <w:rFonts w:asciiTheme="minorHAnsi" w:hAnsiTheme="minorHAnsi"/>
        </w:rPr>
        <w:tab/>
        <w:t>25%</w:t>
      </w:r>
    </w:p>
    <w:p w:rsidR="00A17DCA" w:rsidRDefault="00A17DCA" w:rsidP="00A17DCA">
      <w:pPr>
        <w:pStyle w:val="BodyText"/>
        <w:jc w:val="left"/>
        <w:rPr>
          <w:rFonts w:asciiTheme="minorHAnsi" w:hAnsiTheme="minorHAnsi"/>
        </w:rPr>
      </w:pPr>
      <w:r>
        <w:rPr>
          <w:rFonts w:asciiTheme="minorHAnsi" w:hAnsiTheme="minorHAnsi"/>
        </w:rPr>
        <w:tab/>
      </w:r>
      <w:r>
        <w:rPr>
          <w:rFonts w:asciiTheme="minorHAnsi" w:hAnsiTheme="minorHAnsi"/>
          <w:b/>
        </w:rPr>
        <w:t xml:space="preserve">Classwork </w:t>
      </w:r>
      <w:r>
        <w:rPr>
          <w:rFonts w:asciiTheme="minorHAnsi" w:hAnsiTheme="minorHAnsi"/>
        </w:rPr>
        <w:t>(quizzes, homework, etc.)</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15%</w:t>
      </w:r>
    </w:p>
    <w:p w:rsidR="00A17DCA" w:rsidRDefault="00A17DCA" w:rsidP="00A17DCA">
      <w:pPr>
        <w:pStyle w:val="BodyText"/>
        <w:jc w:val="left"/>
        <w:rPr>
          <w:rFonts w:asciiTheme="minorHAnsi" w:hAnsiTheme="minorHAnsi"/>
        </w:rPr>
      </w:pPr>
      <w:r>
        <w:rPr>
          <w:rFonts w:asciiTheme="minorHAnsi" w:hAnsiTheme="minorHAnsi"/>
        </w:rPr>
        <w:tab/>
      </w:r>
      <w:r w:rsidRPr="00A17DCA">
        <w:rPr>
          <w:rFonts w:asciiTheme="minorHAnsi" w:hAnsiTheme="minorHAnsi"/>
          <w:b/>
        </w:rPr>
        <w:t>Student E</w:t>
      </w:r>
      <w:r w:rsidR="004F380F">
        <w:rPr>
          <w:rFonts w:asciiTheme="minorHAnsi" w:hAnsiTheme="minorHAnsi"/>
          <w:b/>
        </w:rPr>
        <w:t xml:space="preserve">ngagement                                                          </w:t>
      </w:r>
      <w:r w:rsidR="004F380F">
        <w:rPr>
          <w:rFonts w:asciiTheme="minorHAnsi" w:hAnsiTheme="minorHAnsi"/>
        </w:rPr>
        <w:t xml:space="preserve">            5%                      5%</w:t>
      </w:r>
    </w:p>
    <w:p w:rsidR="00A17DCA" w:rsidRDefault="00A17DCA" w:rsidP="00A17DCA">
      <w:pPr>
        <w:pStyle w:val="BodyText"/>
        <w:jc w:val="left"/>
        <w:rPr>
          <w:rFonts w:asciiTheme="minorHAnsi" w:hAnsiTheme="minorHAnsi"/>
        </w:rPr>
      </w:pPr>
      <w:r>
        <w:rPr>
          <w:rFonts w:asciiTheme="minorHAnsi" w:hAnsiTheme="minorHAnsi"/>
        </w:rPr>
        <w:tab/>
        <w:t>(Classwork plus student engagement is 5</w:t>
      </w:r>
      <w:r w:rsidR="00167BF3">
        <w:rPr>
          <w:rFonts w:asciiTheme="minorHAnsi" w:hAnsiTheme="minorHAnsi"/>
        </w:rPr>
        <w:t>% in the AP portion of the course)</w:t>
      </w:r>
    </w:p>
    <w:p w:rsidR="00D23066" w:rsidRDefault="00D23066" w:rsidP="00A17DCA">
      <w:pPr>
        <w:pStyle w:val="BodyText"/>
        <w:jc w:val="left"/>
        <w:rPr>
          <w:rFonts w:asciiTheme="minorHAnsi" w:hAnsiTheme="minorHAnsi"/>
          <w:b/>
        </w:rPr>
      </w:pPr>
    </w:p>
    <w:p w:rsidR="004B4701" w:rsidRDefault="00595B02" w:rsidP="00A17DCA">
      <w:pPr>
        <w:pStyle w:val="BodyText"/>
        <w:jc w:val="left"/>
        <w:rPr>
          <w:rFonts w:asciiTheme="minorHAnsi" w:hAnsiTheme="minorHAnsi"/>
        </w:rPr>
      </w:pPr>
      <w:r w:rsidRPr="00595B02">
        <w:rPr>
          <w:rFonts w:asciiTheme="minorHAnsi" w:hAnsiTheme="minorHAnsi"/>
          <w:b/>
        </w:rPr>
        <w:t>Final Grade</w:t>
      </w:r>
      <w:r>
        <w:rPr>
          <w:rFonts w:asciiTheme="minorHAnsi" w:hAnsiTheme="minorHAnsi"/>
        </w:rPr>
        <w:t>:  1</w:t>
      </w:r>
      <w:r w:rsidRPr="00595B02">
        <w:rPr>
          <w:rFonts w:asciiTheme="minorHAnsi" w:hAnsiTheme="minorHAnsi"/>
          <w:vertAlign w:val="superscript"/>
        </w:rPr>
        <w:t>st</w:t>
      </w:r>
      <w:r>
        <w:rPr>
          <w:rFonts w:asciiTheme="minorHAnsi" w:hAnsiTheme="minorHAnsi"/>
        </w:rPr>
        <w:t xml:space="preserve"> Quarter</w:t>
      </w:r>
      <w:r>
        <w:rPr>
          <w:rFonts w:asciiTheme="minorHAnsi" w:hAnsiTheme="minorHAnsi"/>
        </w:rPr>
        <w:tab/>
        <w:t>40%</w:t>
      </w:r>
    </w:p>
    <w:p w:rsidR="00595B02" w:rsidRDefault="00595B02" w:rsidP="00A17DCA">
      <w:pPr>
        <w:pStyle w:val="BodyText"/>
        <w:jc w:val="left"/>
        <w:rPr>
          <w:rFonts w:asciiTheme="minorHAnsi" w:hAnsiTheme="minorHAnsi"/>
        </w:rPr>
      </w:pPr>
      <w:r>
        <w:rPr>
          <w:rFonts w:asciiTheme="minorHAnsi" w:hAnsiTheme="minorHAnsi"/>
        </w:rPr>
        <w:tab/>
        <w:t xml:space="preserve">          2</w:t>
      </w:r>
      <w:r w:rsidRPr="00595B02">
        <w:rPr>
          <w:rFonts w:asciiTheme="minorHAnsi" w:hAnsiTheme="minorHAnsi"/>
          <w:vertAlign w:val="superscript"/>
        </w:rPr>
        <w:t>nd</w:t>
      </w:r>
      <w:r>
        <w:rPr>
          <w:rFonts w:asciiTheme="minorHAnsi" w:hAnsiTheme="minorHAnsi"/>
        </w:rPr>
        <w:t xml:space="preserve"> Quarter</w:t>
      </w:r>
      <w:r>
        <w:rPr>
          <w:rFonts w:asciiTheme="minorHAnsi" w:hAnsiTheme="minorHAnsi"/>
        </w:rPr>
        <w:tab/>
        <w:t>40%</w:t>
      </w:r>
    </w:p>
    <w:p w:rsidR="00595B02" w:rsidRDefault="00595B02" w:rsidP="00A17DCA">
      <w:pPr>
        <w:pStyle w:val="BodyText"/>
        <w:jc w:val="left"/>
        <w:rPr>
          <w:rFonts w:asciiTheme="minorHAnsi" w:hAnsiTheme="minorHAnsi"/>
        </w:rPr>
      </w:pPr>
      <w:r>
        <w:rPr>
          <w:rFonts w:asciiTheme="minorHAnsi" w:hAnsiTheme="minorHAnsi"/>
        </w:rPr>
        <w:tab/>
        <w:t xml:space="preserve">          Final Exam</w:t>
      </w:r>
      <w:r>
        <w:rPr>
          <w:rFonts w:asciiTheme="minorHAnsi" w:hAnsiTheme="minorHAnsi"/>
        </w:rPr>
        <w:tab/>
        <w:t>20%</w:t>
      </w:r>
      <w:r>
        <w:rPr>
          <w:rFonts w:asciiTheme="minorHAnsi" w:hAnsiTheme="minorHAnsi"/>
        </w:rPr>
        <w:tab/>
      </w:r>
    </w:p>
    <w:p w:rsidR="005C4B2A" w:rsidRDefault="005C4B2A" w:rsidP="00A17DCA">
      <w:pPr>
        <w:pStyle w:val="BodyText"/>
        <w:jc w:val="left"/>
        <w:rPr>
          <w:rFonts w:asciiTheme="minorHAnsi" w:hAnsiTheme="minorHAnsi"/>
        </w:rPr>
      </w:pPr>
    </w:p>
    <w:p w:rsidR="005C4B2A" w:rsidRPr="00A17DCA" w:rsidRDefault="005C4B2A" w:rsidP="00A17DCA">
      <w:pPr>
        <w:pStyle w:val="BodyText"/>
        <w:jc w:val="left"/>
        <w:rPr>
          <w:rFonts w:asciiTheme="minorHAnsi" w:hAnsiTheme="minorHAnsi"/>
        </w:rPr>
      </w:pPr>
      <w:r>
        <w:rPr>
          <w:rFonts w:asciiTheme="minorHAnsi" w:hAnsiTheme="minorHAnsi"/>
        </w:rPr>
        <w:t>Students are expected to attend 4 SMART lunch sessions per quarter according to PCHS Policy.  Two of these SMART lunch sessions must be completed prior to interim reports and two after.</w:t>
      </w:r>
      <w:r w:rsidR="00E4060F">
        <w:rPr>
          <w:rFonts w:asciiTheme="minorHAnsi" w:hAnsiTheme="minorHAnsi"/>
        </w:rPr>
        <w:t xml:space="preserve">  SMART lunch is a great time to form study groups for tests and labs.</w:t>
      </w:r>
      <w:r w:rsidR="00F5228C">
        <w:rPr>
          <w:rFonts w:asciiTheme="minorHAnsi" w:hAnsiTheme="minorHAnsi"/>
        </w:rPr>
        <w:t xml:space="preserve">  </w:t>
      </w:r>
    </w:p>
    <w:p w:rsidR="00A17DCA" w:rsidRPr="00A17DCA" w:rsidRDefault="00A17DCA" w:rsidP="006155E2">
      <w:pPr>
        <w:pStyle w:val="BodyText"/>
        <w:jc w:val="left"/>
        <w:rPr>
          <w:rFonts w:asciiTheme="minorHAnsi" w:hAnsiTheme="minorHAnsi"/>
        </w:rPr>
      </w:pPr>
    </w:p>
    <w:p w:rsidR="00A17DCA" w:rsidRPr="00A17DCA" w:rsidRDefault="00692237" w:rsidP="006155E2">
      <w:pPr>
        <w:pStyle w:val="BodyText"/>
        <w:jc w:val="left"/>
        <w:rPr>
          <w:rFonts w:asciiTheme="minorHAnsi" w:hAnsiTheme="minorHAnsi"/>
        </w:rPr>
      </w:pPr>
      <w:r>
        <w:rPr>
          <w:rFonts w:asciiTheme="minorHAnsi" w:hAnsiTheme="minorHAnsi"/>
        </w:rPr>
        <w:t>SMART Lunch Schedule:</w:t>
      </w:r>
      <w:r>
        <w:rPr>
          <w:rFonts w:asciiTheme="minorHAnsi" w:hAnsiTheme="minorHAnsi"/>
        </w:rPr>
        <w:tab/>
      </w:r>
      <w:r w:rsidR="00CF7369">
        <w:rPr>
          <w:rFonts w:asciiTheme="minorHAnsi" w:hAnsiTheme="minorHAnsi"/>
        </w:rPr>
        <w:t xml:space="preserve">Wednesday A and Friday B </w:t>
      </w:r>
      <w:r w:rsidR="00A17DCA">
        <w:rPr>
          <w:rFonts w:asciiTheme="minorHAnsi" w:hAnsiTheme="minorHAnsi"/>
        </w:rPr>
        <w:tab/>
      </w:r>
    </w:p>
    <w:p w:rsidR="001A34B2" w:rsidRPr="00DA3C5C" w:rsidRDefault="001A34B2" w:rsidP="001A34B2">
      <w:pPr>
        <w:pStyle w:val="BodyText"/>
        <w:ind w:left="720"/>
        <w:jc w:val="left"/>
        <w:rPr>
          <w:rFonts w:asciiTheme="minorHAnsi" w:hAnsiTheme="minorHAnsi"/>
        </w:rPr>
      </w:pPr>
    </w:p>
    <w:p w:rsidR="00546D66" w:rsidRPr="00DA3C5C" w:rsidRDefault="00546D66" w:rsidP="0022498B">
      <w:pPr>
        <w:pStyle w:val="BodyText"/>
        <w:jc w:val="left"/>
        <w:rPr>
          <w:rFonts w:asciiTheme="minorHAnsi" w:hAnsiTheme="minorHAnsi"/>
          <w:b/>
          <w:bCs/>
        </w:rPr>
      </w:pPr>
      <w:r w:rsidRPr="00DA3C5C">
        <w:rPr>
          <w:rFonts w:asciiTheme="minorHAnsi" w:hAnsiTheme="minorHAnsi"/>
          <w:b/>
          <w:bCs/>
        </w:rPr>
        <w:t>Laboratory Requirements</w:t>
      </w:r>
    </w:p>
    <w:p w:rsidR="00546D66" w:rsidRPr="00DA3C5C" w:rsidRDefault="00692237" w:rsidP="0022498B">
      <w:pPr>
        <w:pStyle w:val="BodyText"/>
        <w:jc w:val="left"/>
        <w:rPr>
          <w:rFonts w:asciiTheme="minorHAnsi" w:hAnsiTheme="minorHAnsi"/>
        </w:rPr>
      </w:pPr>
      <w:r>
        <w:rPr>
          <w:rFonts w:asciiTheme="minorHAnsi" w:hAnsiTheme="minorHAnsi"/>
        </w:rPr>
        <w:t>The course requires 13</w:t>
      </w:r>
      <w:r w:rsidR="00546D66" w:rsidRPr="00DA3C5C">
        <w:rPr>
          <w:rFonts w:asciiTheme="minorHAnsi" w:hAnsiTheme="minorHAnsi"/>
        </w:rPr>
        <w:t xml:space="preserve"> in-depth</w:t>
      </w:r>
      <w:r w:rsidR="000B04C5">
        <w:rPr>
          <w:rFonts w:asciiTheme="minorHAnsi" w:hAnsiTheme="minorHAnsi"/>
        </w:rPr>
        <w:t xml:space="preserve"> AP</w:t>
      </w:r>
      <w:r w:rsidR="00546D66" w:rsidRPr="00DA3C5C">
        <w:rPr>
          <w:rFonts w:asciiTheme="minorHAnsi" w:hAnsiTheme="minorHAnsi"/>
        </w:rPr>
        <w:t xml:space="preserve"> </w:t>
      </w:r>
      <w:r w:rsidR="000B04C5">
        <w:rPr>
          <w:rFonts w:asciiTheme="minorHAnsi" w:hAnsiTheme="minorHAnsi"/>
        </w:rPr>
        <w:t>Inquiry Based L</w:t>
      </w:r>
      <w:r w:rsidR="00546D66" w:rsidRPr="00DA3C5C">
        <w:rPr>
          <w:rFonts w:asciiTheme="minorHAnsi" w:hAnsiTheme="minorHAnsi"/>
        </w:rPr>
        <w:t>ab</w:t>
      </w:r>
      <w:r w:rsidR="003E554A">
        <w:rPr>
          <w:rFonts w:asciiTheme="minorHAnsi" w:hAnsiTheme="minorHAnsi"/>
        </w:rPr>
        <w:t>oratory experiences, as well as</w:t>
      </w:r>
      <w:r w:rsidR="00546D66" w:rsidRPr="00DA3C5C">
        <w:rPr>
          <w:rFonts w:asciiTheme="minorHAnsi" w:hAnsiTheme="minorHAnsi"/>
        </w:rPr>
        <w:t xml:space="preserve"> numerous other wet and dry labs that enrich the content of the course while increasing student understanding of major concepts. Students generally work in groups of three to four to complete these labs. </w:t>
      </w:r>
    </w:p>
    <w:p w:rsidR="00546D66" w:rsidRPr="00DA3C5C" w:rsidRDefault="00546D66" w:rsidP="0022498B">
      <w:pPr>
        <w:pStyle w:val="BodyText"/>
        <w:jc w:val="left"/>
        <w:rPr>
          <w:rFonts w:asciiTheme="minorHAnsi" w:hAnsiTheme="minorHAnsi"/>
        </w:rPr>
      </w:pPr>
      <w:r w:rsidRPr="00DA3C5C">
        <w:rPr>
          <w:rFonts w:asciiTheme="minorHAnsi" w:hAnsiTheme="minorHAnsi"/>
        </w:rPr>
        <w:t>Groups are responsible for gathering materials, setting up labs, collecting data, preparing stock solutions, culturing the specimen, cleaning up the labs, and possibly beginning parts of labs early. After completion of the labs, individual students will be required to write</w:t>
      </w:r>
      <w:r w:rsidR="003E554A">
        <w:rPr>
          <w:rFonts w:asciiTheme="minorHAnsi" w:hAnsiTheme="minorHAnsi"/>
        </w:rPr>
        <w:t xml:space="preserve"> a formal lab report</w:t>
      </w:r>
      <w:r w:rsidRPr="00DA3C5C">
        <w:rPr>
          <w:rFonts w:asciiTheme="minorHAnsi" w:hAnsiTheme="minorHAnsi"/>
        </w:rPr>
        <w:t xml:space="preserve"> (“write up”), complete</w:t>
      </w:r>
      <w:r w:rsidR="003E554A">
        <w:rPr>
          <w:rFonts w:asciiTheme="minorHAnsi" w:hAnsiTheme="minorHAnsi"/>
        </w:rPr>
        <w:t xml:space="preserve"> a</w:t>
      </w:r>
      <w:r w:rsidRPr="00DA3C5C">
        <w:rPr>
          <w:rFonts w:asciiTheme="minorHAnsi" w:hAnsiTheme="minorHAnsi"/>
        </w:rPr>
        <w:t xml:space="preserve"> lab practical, or take</w:t>
      </w:r>
      <w:r w:rsidR="003E554A">
        <w:rPr>
          <w:rFonts w:asciiTheme="minorHAnsi" w:hAnsiTheme="minorHAnsi"/>
        </w:rPr>
        <w:t xml:space="preserve"> a</w:t>
      </w:r>
      <w:r w:rsidRPr="00DA3C5C">
        <w:rPr>
          <w:rFonts w:asciiTheme="minorHAnsi" w:hAnsiTheme="minorHAnsi"/>
        </w:rPr>
        <w:t xml:space="preserve"> written lab test. Students are encouraged to keep formal lab reports, since colleges/universities may ask to review them.</w:t>
      </w:r>
    </w:p>
    <w:p w:rsidR="00546D66" w:rsidRPr="00DA3C5C" w:rsidRDefault="00546D66" w:rsidP="0022498B">
      <w:pPr>
        <w:pStyle w:val="BodyText"/>
        <w:jc w:val="left"/>
        <w:rPr>
          <w:rFonts w:asciiTheme="minorHAnsi" w:hAnsiTheme="minorHAnsi"/>
        </w:rPr>
      </w:pPr>
    </w:p>
    <w:p w:rsidR="00546D66" w:rsidRPr="00DA3C5C" w:rsidRDefault="00546D66" w:rsidP="0022498B">
      <w:pPr>
        <w:pStyle w:val="BodyText"/>
        <w:jc w:val="left"/>
        <w:rPr>
          <w:rFonts w:asciiTheme="minorHAnsi" w:hAnsiTheme="minorHAnsi"/>
        </w:rPr>
      </w:pPr>
      <w:r w:rsidRPr="00DA3C5C">
        <w:rPr>
          <w:rFonts w:asciiTheme="minorHAnsi" w:hAnsiTheme="minorHAnsi"/>
        </w:rPr>
        <w:t xml:space="preserve">Below is a tentative Course Outline including topics to be covered. The sequence, in which, these topics are covered and the lab selection is subject to change, due to the discretion of the teacher. </w:t>
      </w:r>
    </w:p>
    <w:p w:rsidR="00546D66" w:rsidRPr="00DA3C5C" w:rsidRDefault="00546D66" w:rsidP="0022498B">
      <w:pPr>
        <w:pStyle w:val="BodyText"/>
        <w:jc w:val="left"/>
        <w:rPr>
          <w:rFonts w:asciiTheme="minorHAnsi" w:hAnsiTheme="minorHAnsi"/>
        </w:rPr>
      </w:pPr>
    </w:p>
    <w:p w:rsidR="00546D66" w:rsidRDefault="003E554A" w:rsidP="0022498B">
      <w:pPr>
        <w:pStyle w:val="BodyText"/>
        <w:jc w:val="left"/>
        <w:rPr>
          <w:rFonts w:asciiTheme="minorHAnsi" w:hAnsiTheme="minorHAnsi"/>
          <w:bCs/>
        </w:rPr>
      </w:pPr>
      <w:r>
        <w:rPr>
          <w:rFonts w:asciiTheme="minorHAnsi" w:hAnsiTheme="minorHAnsi"/>
          <w:b/>
          <w:bCs/>
        </w:rPr>
        <w:t xml:space="preserve">4 Big Ideas </w:t>
      </w:r>
      <w:r>
        <w:rPr>
          <w:rFonts w:asciiTheme="minorHAnsi" w:hAnsiTheme="minorHAnsi"/>
          <w:bCs/>
        </w:rPr>
        <w:t xml:space="preserve">are continually taught and studied throughout the course.  </w:t>
      </w:r>
    </w:p>
    <w:p w:rsidR="003E554A" w:rsidRPr="003E554A" w:rsidRDefault="003E554A" w:rsidP="003E554A">
      <w:pPr>
        <w:pStyle w:val="BodyText"/>
        <w:numPr>
          <w:ilvl w:val="0"/>
          <w:numId w:val="18"/>
        </w:numPr>
        <w:jc w:val="left"/>
        <w:rPr>
          <w:rFonts w:asciiTheme="minorHAnsi" w:hAnsiTheme="minorHAnsi"/>
        </w:rPr>
      </w:pPr>
      <w:r w:rsidRPr="003E554A">
        <w:rPr>
          <w:rFonts w:asciiTheme="minorHAnsi" w:hAnsiTheme="minorHAnsi"/>
          <w:bCs/>
        </w:rPr>
        <w:t>Big Idea 1: The process of evolution drives the diversity and unity of life.</w:t>
      </w:r>
      <w:r>
        <w:rPr>
          <w:rFonts w:asciiTheme="minorHAnsi" w:hAnsiTheme="minorHAnsi"/>
          <w:bCs/>
        </w:rPr>
        <w:t xml:space="preserve"> </w:t>
      </w:r>
    </w:p>
    <w:p w:rsidR="003E554A" w:rsidRDefault="003E554A" w:rsidP="003E554A">
      <w:pPr>
        <w:pStyle w:val="BodyText"/>
        <w:numPr>
          <w:ilvl w:val="0"/>
          <w:numId w:val="18"/>
        </w:numPr>
        <w:jc w:val="left"/>
        <w:rPr>
          <w:rFonts w:asciiTheme="minorHAnsi" w:hAnsiTheme="minorHAnsi"/>
        </w:rPr>
      </w:pPr>
      <w:r w:rsidRPr="003E554A">
        <w:rPr>
          <w:rFonts w:asciiTheme="minorHAnsi" w:hAnsiTheme="minorHAnsi"/>
        </w:rPr>
        <w:t>Big Idea 2: Biological systems utilize free energy and molecular building blocks to grow, to reproduce and to maintain dynamic homeostasis.</w:t>
      </w:r>
    </w:p>
    <w:p w:rsidR="003E554A" w:rsidRDefault="003E554A" w:rsidP="003E554A">
      <w:pPr>
        <w:pStyle w:val="BodyText"/>
        <w:numPr>
          <w:ilvl w:val="0"/>
          <w:numId w:val="18"/>
        </w:numPr>
        <w:jc w:val="left"/>
        <w:rPr>
          <w:rFonts w:asciiTheme="minorHAnsi" w:hAnsiTheme="minorHAnsi"/>
        </w:rPr>
      </w:pPr>
      <w:r w:rsidRPr="003E554A">
        <w:rPr>
          <w:rFonts w:asciiTheme="minorHAnsi" w:hAnsiTheme="minorHAnsi"/>
        </w:rPr>
        <w:t>Big Idea 3: Living systems store, retrieve, transmit and respond to information essential to life processes.</w:t>
      </w:r>
    </w:p>
    <w:p w:rsidR="003E554A" w:rsidRPr="003E554A" w:rsidRDefault="003E554A" w:rsidP="003E554A">
      <w:pPr>
        <w:pStyle w:val="BodyText"/>
        <w:numPr>
          <w:ilvl w:val="0"/>
          <w:numId w:val="18"/>
        </w:numPr>
        <w:jc w:val="left"/>
        <w:rPr>
          <w:rFonts w:asciiTheme="minorHAnsi" w:hAnsiTheme="minorHAnsi"/>
        </w:rPr>
      </w:pPr>
      <w:r w:rsidRPr="003E554A">
        <w:rPr>
          <w:rFonts w:asciiTheme="minorHAnsi" w:hAnsiTheme="minorHAnsi"/>
        </w:rPr>
        <w:t>Big Idea 4: Biological systems interact, and these systems and their interactions possess complex properties.</w:t>
      </w:r>
    </w:p>
    <w:p w:rsidR="00546D66" w:rsidRPr="00DA3C5C" w:rsidRDefault="00546D66" w:rsidP="0022498B">
      <w:pPr>
        <w:pStyle w:val="BodyText"/>
        <w:jc w:val="left"/>
        <w:rPr>
          <w:rFonts w:asciiTheme="minorHAnsi" w:hAnsiTheme="minorHAnsi"/>
        </w:rPr>
      </w:pPr>
    </w:p>
    <w:p w:rsidR="00546D66" w:rsidRPr="00DA3C5C" w:rsidRDefault="00546D66" w:rsidP="0022498B">
      <w:pPr>
        <w:pStyle w:val="BodyText"/>
        <w:jc w:val="left"/>
        <w:rPr>
          <w:rFonts w:asciiTheme="minorHAnsi" w:hAnsiTheme="minorHAnsi"/>
          <w:b/>
          <w:bCs/>
        </w:rPr>
      </w:pPr>
      <w:r w:rsidRPr="00DA3C5C">
        <w:rPr>
          <w:rFonts w:asciiTheme="minorHAnsi" w:hAnsiTheme="minorHAnsi"/>
          <w:b/>
          <w:bCs/>
        </w:rPr>
        <w:t>Outline:</w:t>
      </w:r>
    </w:p>
    <w:p w:rsidR="00546D66" w:rsidRPr="00DA3C5C" w:rsidRDefault="00546D66" w:rsidP="0022498B">
      <w:pPr>
        <w:pStyle w:val="BodyText"/>
        <w:ind w:left="360"/>
        <w:jc w:val="left"/>
        <w:rPr>
          <w:rFonts w:asciiTheme="minorHAnsi" w:hAnsiTheme="minorHAnsi"/>
        </w:rPr>
      </w:pPr>
      <w:r w:rsidRPr="00DA3C5C">
        <w:rPr>
          <w:rFonts w:asciiTheme="minorHAnsi" w:hAnsiTheme="minorHAnsi"/>
          <w:b/>
          <w:bCs/>
        </w:rPr>
        <w:t>I.Molecules and Cells</w:t>
      </w:r>
      <w:r w:rsidRPr="00DA3C5C">
        <w:rPr>
          <w:rFonts w:asciiTheme="minorHAnsi" w:hAnsiTheme="minorHAnsi"/>
        </w:rPr>
        <w:t xml:space="preserve"> (25% of course)</w:t>
      </w:r>
    </w:p>
    <w:p w:rsidR="00546D66" w:rsidRPr="00DA3C5C" w:rsidRDefault="00546D66" w:rsidP="0022498B">
      <w:pPr>
        <w:pStyle w:val="BodyText"/>
        <w:numPr>
          <w:ilvl w:val="0"/>
          <w:numId w:val="8"/>
        </w:numPr>
        <w:jc w:val="left"/>
        <w:rPr>
          <w:rFonts w:asciiTheme="minorHAnsi" w:hAnsiTheme="minorHAnsi"/>
        </w:rPr>
      </w:pPr>
      <w:r w:rsidRPr="00DA3C5C">
        <w:rPr>
          <w:rFonts w:asciiTheme="minorHAnsi" w:hAnsiTheme="minorHAnsi"/>
        </w:rPr>
        <w:t>Chemistry of Life</w:t>
      </w:r>
    </w:p>
    <w:p w:rsidR="00546D66" w:rsidRPr="00DA3C5C" w:rsidRDefault="00546D66" w:rsidP="0022498B">
      <w:pPr>
        <w:pStyle w:val="BodyText"/>
        <w:ind w:left="930"/>
        <w:jc w:val="left"/>
        <w:rPr>
          <w:rFonts w:asciiTheme="minorHAnsi" w:hAnsiTheme="minorHAnsi"/>
        </w:rPr>
      </w:pPr>
      <w:r w:rsidRPr="00DA3C5C">
        <w:rPr>
          <w:rFonts w:asciiTheme="minorHAnsi" w:hAnsiTheme="minorHAnsi"/>
        </w:rPr>
        <w:t>Water, Organic molecules in organisms, Free energy changes, Enzymes</w:t>
      </w:r>
    </w:p>
    <w:p w:rsidR="00546D66" w:rsidRPr="00DA3C5C" w:rsidRDefault="00546D66" w:rsidP="0022498B">
      <w:pPr>
        <w:pStyle w:val="BodyText"/>
        <w:ind w:left="930"/>
        <w:jc w:val="left"/>
        <w:rPr>
          <w:rFonts w:asciiTheme="minorHAnsi" w:hAnsiTheme="minorHAnsi"/>
        </w:rPr>
      </w:pPr>
      <w:r w:rsidRPr="00DA3C5C">
        <w:rPr>
          <w:rFonts w:asciiTheme="minorHAnsi" w:hAnsiTheme="minorHAnsi"/>
        </w:rPr>
        <w:lastRenderedPageBreak/>
        <w:t>Chapters 1-3, 4-5, 6(Unit)</w:t>
      </w:r>
    </w:p>
    <w:p w:rsidR="00546D66" w:rsidRPr="00DA3C5C" w:rsidRDefault="007F1603" w:rsidP="0022498B">
      <w:pPr>
        <w:pStyle w:val="BodyText"/>
        <w:ind w:left="930"/>
        <w:jc w:val="left"/>
        <w:rPr>
          <w:rFonts w:asciiTheme="minorHAnsi" w:hAnsiTheme="minorHAnsi"/>
        </w:rPr>
      </w:pPr>
      <w:r>
        <w:rPr>
          <w:rFonts w:asciiTheme="minorHAnsi" w:hAnsiTheme="minorHAnsi"/>
        </w:rPr>
        <w:tab/>
        <w:t xml:space="preserve">AP Lab -Enzymes </w:t>
      </w:r>
    </w:p>
    <w:p w:rsidR="00546D66" w:rsidRPr="00DA3C5C" w:rsidRDefault="00546D66" w:rsidP="0022498B">
      <w:pPr>
        <w:pStyle w:val="BodyText"/>
        <w:numPr>
          <w:ilvl w:val="0"/>
          <w:numId w:val="8"/>
        </w:numPr>
        <w:jc w:val="left"/>
        <w:rPr>
          <w:rFonts w:asciiTheme="minorHAnsi" w:hAnsiTheme="minorHAnsi"/>
        </w:rPr>
      </w:pPr>
      <w:r w:rsidRPr="00DA3C5C">
        <w:rPr>
          <w:rFonts w:asciiTheme="minorHAnsi" w:hAnsiTheme="minorHAnsi"/>
        </w:rPr>
        <w:t>Cells</w:t>
      </w:r>
    </w:p>
    <w:p w:rsidR="00546D66" w:rsidRPr="00DA3C5C" w:rsidRDefault="00546D66" w:rsidP="0022498B">
      <w:pPr>
        <w:pStyle w:val="BodyText"/>
        <w:ind w:left="930"/>
        <w:jc w:val="left"/>
        <w:rPr>
          <w:rFonts w:asciiTheme="minorHAnsi" w:hAnsiTheme="minorHAnsi"/>
        </w:rPr>
      </w:pPr>
      <w:r w:rsidRPr="00DA3C5C">
        <w:rPr>
          <w:rFonts w:asciiTheme="minorHAnsi" w:hAnsiTheme="minorHAnsi"/>
        </w:rPr>
        <w:t>Prokaryotic and eukaryotic cells, Membranes, Subcellular organization, Cell cycle and its regulation</w:t>
      </w:r>
    </w:p>
    <w:p w:rsidR="00546D66" w:rsidRPr="00DA3C5C" w:rsidRDefault="00546D66" w:rsidP="0022498B">
      <w:pPr>
        <w:pStyle w:val="BodyText"/>
        <w:ind w:left="930"/>
        <w:jc w:val="left"/>
        <w:rPr>
          <w:rFonts w:asciiTheme="minorHAnsi" w:hAnsiTheme="minorHAnsi"/>
        </w:rPr>
      </w:pPr>
      <w:r w:rsidRPr="00DA3C5C">
        <w:rPr>
          <w:rFonts w:asciiTheme="minorHAnsi" w:hAnsiTheme="minorHAnsi"/>
        </w:rPr>
        <w:t>Chapters 7-8, 11-12</w:t>
      </w:r>
    </w:p>
    <w:p w:rsidR="00546D66" w:rsidRPr="00DA3C5C" w:rsidRDefault="007F1603" w:rsidP="0022498B">
      <w:pPr>
        <w:pStyle w:val="BodyText"/>
        <w:ind w:left="1440"/>
        <w:jc w:val="left"/>
        <w:rPr>
          <w:rFonts w:asciiTheme="minorHAnsi" w:hAnsiTheme="minorHAnsi"/>
        </w:rPr>
      </w:pPr>
      <w:r>
        <w:rPr>
          <w:rFonts w:asciiTheme="minorHAnsi" w:hAnsiTheme="minorHAnsi"/>
        </w:rPr>
        <w:t xml:space="preserve">Cell Size lab, AP Lab </w:t>
      </w:r>
      <w:r w:rsidR="00546D66" w:rsidRPr="00DA3C5C">
        <w:rPr>
          <w:rFonts w:asciiTheme="minorHAnsi" w:hAnsiTheme="minorHAnsi"/>
        </w:rPr>
        <w:t xml:space="preserve">-Diffusion and Osmosis, </w:t>
      </w:r>
      <w:r>
        <w:rPr>
          <w:rFonts w:asciiTheme="minorHAnsi" w:hAnsiTheme="minorHAnsi"/>
        </w:rPr>
        <w:t xml:space="preserve">Microscope work, AP Lab </w:t>
      </w:r>
      <w:r w:rsidR="00546D66" w:rsidRPr="00DA3C5C">
        <w:rPr>
          <w:rFonts w:asciiTheme="minorHAnsi" w:hAnsiTheme="minorHAnsi"/>
        </w:rPr>
        <w:t>-Mitosis</w:t>
      </w:r>
    </w:p>
    <w:p w:rsidR="00546D66" w:rsidRPr="00DA3C5C" w:rsidRDefault="00546D66" w:rsidP="0022498B">
      <w:pPr>
        <w:pStyle w:val="BodyText"/>
        <w:numPr>
          <w:ilvl w:val="0"/>
          <w:numId w:val="8"/>
        </w:numPr>
        <w:jc w:val="left"/>
        <w:rPr>
          <w:rFonts w:asciiTheme="minorHAnsi" w:hAnsiTheme="minorHAnsi"/>
        </w:rPr>
      </w:pPr>
      <w:r w:rsidRPr="00DA3C5C">
        <w:rPr>
          <w:rFonts w:asciiTheme="minorHAnsi" w:hAnsiTheme="minorHAnsi"/>
        </w:rPr>
        <w:t>Cellular Energy</w:t>
      </w:r>
    </w:p>
    <w:p w:rsidR="00546D66" w:rsidRPr="00DA3C5C" w:rsidRDefault="00546D66" w:rsidP="0022498B">
      <w:pPr>
        <w:pStyle w:val="BodyText"/>
        <w:ind w:left="930"/>
        <w:jc w:val="left"/>
        <w:rPr>
          <w:rFonts w:asciiTheme="minorHAnsi" w:hAnsiTheme="minorHAnsi"/>
        </w:rPr>
      </w:pPr>
      <w:r w:rsidRPr="00DA3C5C">
        <w:rPr>
          <w:rFonts w:asciiTheme="minorHAnsi" w:hAnsiTheme="minorHAnsi"/>
        </w:rPr>
        <w:t>Coupled reactions, Fermentation and cellular respiration, Photosynthesis</w:t>
      </w:r>
    </w:p>
    <w:p w:rsidR="00546D66" w:rsidRPr="00DA3C5C" w:rsidRDefault="00546D66" w:rsidP="0022498B">
      <w:pPr>
        <w:pStyle w:val="BodyText"/>
        <w:ind w:left="930"/>
        <w:jc w:val="left"/>
        <w:rPr>
          <w:rFonts w:asciiTheme="minorHAnsi" w:hAnsiTheme="minorHAnsi"/>
        </w:rPr>
      </w:pPr>
      <w:r w:rsidRPr="00DA3C5C">
        <w:rPr>
          <w:rFonts w:asciiTheme="minorHAnsi" w:hAnsiTheme="minorHAnsi"/>
        </w:rPr>
        <w:t>Chapters 9-10</w:t>
      </w:r>
    </w:p>
    <w:p w:rsidR="00546D66" w:rsidRPr="00DA3C5C" w:rsidRDefault="00991F8E" w:rsidP="0022498B">
      <w:pPr>
        <w:pStyle w:val="BodyText"/>
        <w:ind w:left="1440"/>
        <w:jc w:val="left"/>
        <w:rPr>
          <w:rFonts w:asciiTheme="minorHAnsi" w:hAnsiTheme="minorHAnsi"/>
        </w:rPr>
      </w:pPr>
      <w:r>
        <w:rPr>
          <w:rFonts w:asciiTheme="minorHAnsi" w:hAnsiTheme="minorHAnsi"/>
        </w:rPr>
        <w:t>AP Lab -Cell Respiration, AP Lab</w:t>
      </w:r>
      <w:r w:rsidR="00546D66" w:rsidRPr="00DA3C5C">
        <w:rPr>
          <w:rFonts w:asciiTheme="minorHAnsi" w:hAnsiTheme="minorHAnsi"/>
        </w:rPr>
        <w:t>-Plant Pigments and Photosynthesis</w:t>
      </w:r>
    </w:p>
    <w:p w:rsidR="00546D66" w:rsidRPr="00DA3C5C" w:rsidRDefault="00546D66" w:rsidP="0022498B">
      <w:pPr>
        <w:pStyle w:val="BodyText"/>
        <w:jc w:val="left"/>
        <w:rPr>
          <w:rFonts w:asciiTheme="minorHAnsi" w:hAnsiTheme="minorHAnsi"/>
        </w:rPr>
      </w:pPr>
      <w:r w:rsidRPr="00DA3C5C">
        <w:rPr>
          <w:rFonts w:asciiTheme="minorHAnsi" w:hAnsiTheme="minorHAnsi"/>
          <w:b/>
          <w:bCs/>
        </w:rPr>
        <w:t>II. Heredity and Evolution</w:t>
      </w:r>
      <w:r w:rsidRPr="00DA3C5C">
        <w:rPr>
          <w:rFonts w:asciiTheme="minorHAnsi" w:hAnsiTheme="minorHAnsi"/>
        </w:rPr>
        <w:t xml:space="preserve"> (25% of course)</w:t>
      </w:r>
    </w:p>
    <w:p w:rsidR="00546D66" w:rsidRPr="00DA3C5C" w:rsidRDefault="00546D66" w:rsidP="0022498B">
      <w:pPr>
        <w:pStyle w:val="BodyText"/>
        <w:ind w:left="720"/>
        <w:jc w:val="left"/>
        <w:rPr>
          <w:rFonts w:asciiTheme="minorHAnsi" w:hAnsiTheme="minorHAnsi"/>
        </w:rPr>
      </w:pPr>
      <w:r w:rsidRPr="00DA3C5C">
        <w:rPr>
          <w:rFonts w:asciiTheme="minorHAnsi" w:hAnsiTheme="minorHAnsi"/>
        </w:rPr>
        <w:t>A. Heredity</w:t>
      </w:r>
    </w:p>
    <w:p w:rsidR="00546D66" w:rsidRPr="00DA3C5C" w:rsidRDefault="00546D66" w:rsidP="0022498B">
      <w:pPr>
        <w:pStyle w:val="BodyText"/>
        <w:ind w:left="1290"/>
        <w:jc w:val="left"/>
        <w:rPr>
          <w:rFonts w:asciiTheme="minorHAnsi" w:hAnsiTheme="minorHAnsi"/>
        </w:rPr>
      </w:pPr>
      <w:r w:rsidRPr="00DA3C5C">
        <w:rPr>
          <w:rFonts w:asciiTheme="minorHAnsi" w:hAnsiTheme="minorHAnsi"/>
        </w:rPr>
        <w:t>Meiosis and gametogenesis, Eukaryotic chromosomes, Inheritance patterns</w:t>
      </w:r>
    </w:p>
    <w:p w:rsidR="00546D66" w:rsidRPr="00DA3C5C" w:rsidRDefault="00546D66" w:rsidP="0022498B">
      <w:pPr>
        <w:pStyle w:val="BodyText"/>
        <w:ind w:left="1290"/>
        <w:jc w:val="left"/>
        <w:rPr>
          <w:rFonts w:asciiTheme="minorHAnsi" w:hAnsiTheme="minorHAnsi"/>
        </w:rPr>
      </w:pPr>
      <w:r w:rsidRPr="00DA3C5C">
        <w:rPr>
          <w:rFonts w:asciiTheme="minorHAnsi" w:hAnsiTheme="minorHAnsi"/>
        </w:rPr>
        <w:t>Chapters 13-15</w:t>
      </w:r>
    </w:p>
    <w:p w:rsidR="00546D66" w:rsidRPr="00DA3C5C" w:rsidRDefault="00991F8E" w:rsidP="0022498B">
      <w:pPr>
        <w:pStyle w:val="BodyText"/>
        <w:ind w:left="1290"/>
        <w:jc w:val="left"/>
        <w:rPr>
          <w:rFonts w:asciiTheme="minorHAnsi" w:hAnsiTheme="minorHAnsi"/>
        </w:rPr>
      </w:pPr>
      <w:r>
        <w:rPr>
          <w:rFonts w:asciiTheme="minorHAnsi" w:hAnsiTheme="minorHAnsi"/>
        </w:rPr>
        <w:t xml:space="preserve">     AP Lab </w:t>
      </w:r>
      <w:r w:rsidR="00546D66" w:rsidRPr="00DA3C5C">
        <w:rPr>
          <w:rFonts w:asciiTheme="minorHAnsi" w:hAnsiTheme="minorHAnsi"/>
        </w:rPr>
        <w:t>-Meiosis, Paper Chromosome Lab</w:t>
      </w:r>
    </w:p>
    <w:p w:rsidR="00546D66" w:rsidRPr="00DA3C5C" w:rsidRDefault="00991F8E" w:rsidP="0022498B">
      <w:pPr>
        <w:pStyle w:val="BodyText"/>
        <w:ind w:left="1290"/>
        <w:jc w:val="left"/>
        <w:rPr>
          <w:rFonts w:asciiTheme="minorHAnsi" w:hAnsiTheme="minorHAnsi"/>
        </w:rPr>
      </w:pPr>
      <w:r>
        <w:rPr>
          <w:rFonts w:asciiTheme="minorHAnsi" w:hAnsiTheme="minorHAnsi"/>
        </w:rPr>
        <w:tab/>
        <w:t xml:space="preserve">   AP Lab </w:t>
      </w:r>
      <w:r w:rsidR="00546D66" w:rsidRPr="00DA3C5C">
        <w:rPr>
          <w:rFonts w:asciiTheme="minorHAnsi" w:hAnsiTheme="minorHAnsi"/>
        </w:rPr>
        <w:t>-Genetic</w:t>
      </w:r>
      <w:r>
        <w:rPr>
          <w:rFonts w:asciiTheme="minorHAnsi" w:hAnsiTheme="minorHAnsi"/>
        </w:rPr>
        <w:t>s</w:t>
      </w:r>
    </w:p>
    <w:p w:rsidR="00546D66" w:rsidRPr="00DA3C5C" w:rsidRDefault="00546D66" w:rsidP="0022498B">
      <w:pPr>
        <w:pStyle w:val="BodyText"/>
        <w:jc w:val="left"/>
        <w:rPr>
          <w:rFonts w:asciiTheme="minorHAnsi" w:hAnsiTheme="minorHAnsi"/>
        </w:rPr>
      </w:pPr>
      <w:r w:rsidRPr="00DA3C5C">
        <w:rPr>
          <w:rFonts w:asciiTheme="minorHAnsi" w:hAnsiTheme="minorHAnsi"/>
        </w:rPr>
        <w:tab/>
        <w:t>B. Molecular Genetics</w:t>
      </w:r>
    </w:p>
    <w:p w:rsidR="00546D66" w:rsidRPr="00DA3C5C" w:rsidRDefault="00546D66" w:rsidP="0022498B">
      <w:pPr>
        <w:pStyle w:val="BodyText"/>
        <w:ind w:left="1365"/>
        <w:jc w:val="left"/>
        <w:rPr>
          <w:rFonts w:asciiTheme="minorHAnsi" w:hAnsiTheme="minorHAnsi"/>
        </w:rPr>
      </w:pPr>
      <w:r w:rsidRPr="00DA3C5C">
        <w:rPr>
          <w:rFonts w:asciiTheme="minorHAnsi" w:hAnsiTheme="minorHAnsi"/>
        </w:rPr>
        <w:t>RNA and DNA structure and function, Gene regulation, Mutation, Viral Structure and replication, Nucleic acid and application</w:t>
      </w:r>
    </w:p>
    <w:p w:rsidR="00546D66" w:rsidRPr="00DA3C5C" w:rsidRDefault="00546D66" w:rsidP="0022498B">
      <w:pPr>
        <w:pStyle w:val="BodyText"/>
        <w:ind w:left="1365"/>
        <w:jc w:val="left"/>
        <w:rPr>
          <w:rFonts w:asciiTheme="minorHAnsi" w:hAnsiTheme="minorHAnsi"/>
        </w:rPr>
      </w:pPr>
      <w:r w:rsidRPr="00DA3C5C">
        <w:rPr>
          <w:rFonts w:asciiTheme="minorHAnsi" w:hAnsiTheme="minorHAnsi"/>
        </w:rPr>
        <w:t>Chapters 16-17, 18-19, 20(Unit)</w:t>
      </w:r>
    </w:p>
    <w:p w:rsidR="00546D66" w:rsidRPr="00DA3C5C" w:rsidRDefault="00546D66" w:rsidP="0022498B">
      <w:pPr>
        <w:pStyle w:val="BodyText"/>
        <w:ind w:left="1725"/>
        <w:jc w:val="left"/>
        <w:rPr>
          <w:rFonts w:asciiTheme="minorHAnsi" w:hAnsiTheme="minorHAnsi"/>
        </w:rPr>
      </w:pPr>
      <w:r w:rsidRPr="00DA3C5C">
        <w:rPr>
          <w:rFonts w:asciiTheme="minorHAnsi" w:hAnsiTheme="minorHAnsi"/>
        </w:rPr>
        <w:t>DNA extraction, Restriction enzyme paper lab, Paper plasmid la</w:t>
      </w:r>
      <w:r w:rsidR="00432AE7">
        <w:rPr>
          <w:rFonts w:asciiTheme="minorHAnsi" w:hAnsiTheme="minorHAnsi"/>
        </w:rPr>
        <w:t xml:space="preserve">b Challenge DNA Cases, AP Lab </w:t>
      </w:r>
      <w:r w:rsidRPr="00DA3C5C">
        <w:rPr>
          <w:rFonts w:asciiTheme="minorHAnsi" w:hAnsiTheme="minorHAnsi"/>
        </w:rPr>
        <w:t>-</w:t>
      </w:r>
      <w:r w:rsidR="00432AE7">
        <w:rPr>
          <w:rFonts w:asciiTheme="minorHAnsi" w:hAnsiTheme="minorHAnsi"/>
        </w:rPr>
        <w:t>Molecular Biology (</w:t>
      </w:r>
      <w:r w:rsidRPr="00DA3C5C">
        <w:rPr>
          <w:rFonts w:asciiTheme="minorHAnsi" w:hAnsiTheme="minorHAnsi"/>
        </w:rPr>
        <w:t>Gel Electrophoresis)</w:t>
      </w:r>
    </w:p>
    <w:p w:rsidR="00546D66" w:rsidRPr="00DA3C5C" w:rsidRDefault="00546D66" w:rsidP="00120590">
      <w:pPr>
        <w:pStyle w:val="BodyText"/>
        <w:numPr>
          <w:ilvl w:val="0"/>
          <w:numId w:val="14"/>
        </w:numPr>
        <w:jc w:val="left"/>
        <w:rPr>
          <w:rFonts w:asciiTheme="minorHAnsi" w:hAnsiTheme="minorHAnsi"/>
        </w:rPr>
      </w:pPr>
      <w:r w:rsidRPr="00DA3C5C">
        <w:rPr>
          <w:rFonts w:asciiTheme="minorHAnsi" w:hAnsiTheme="minorHAnsi"/>
        </w:rPr>
        <w:t>Evolutionary Biology</w:t>
      </w:r>
    </w:p>
    <w:p w:rsidR="00546D66" w:rsidRPr="00DA3C5C" w:rsidRDefault="00546D66" w:rsidP="0022498B">
      <w:pPr>
        <w:pStyle w:val="BodyText"/>
        <w:ind w:left="1305"/>
        <w:jc w:val="left"/>
        <w:rPr>
          <w:rFonts w:asciiTheme="minorHAnsi" w:hAnsiTheme="minorHAnsi"/>
        </w:rPr>
      </w:pPr>
      <w:r w:rsidRPr="00DA3C5C">
        <w:rPr>
          <w:rFonts w:asciiTheme="minorHAnsi" w:hAnsiTheme="minorHAnsi"/>
        </w:rPr>
        <w:t>Early evolution of life, Evidence for evolution, Mechanisms of evolution</w:t>
      </w:r>
    </w:p>
    <w:p w:rsidR="00546D66" w:rsidRPr="00DA3C5C" w:rsidRDefault="00546D66" w:rsidP="0022498B">
      <w:pPr>
        <w:pStyle w:val="BodyText"/>
        <w:ind w:left="1305"/>
        <w:jc w:val="left"/>
        <w:rPr>
          <w:rFonts w:asciiTheme="minorHAnsi" w:hAnsiTheme="minorHAnsi"/>
        </w:rPr>
      </w:pPr>
      <w:r w:rsidRPr="00DA3C5C">
        <w:rPr>
          <w:rFonts w:asciiTheme="minorHAnsi" w:hAnsiTheme="minorHAnsi"/>
        </w:rPr>
        <w:t>Chapters22-26</w:t>
      </w:r>
    </w:p>
    <w:p w:rsidR="00546D66" w:rsidRPr="00DA3C5C" w:rsidRDefault="00432AE7" w:rsidP="0022498B">
      <w:pPr>
        <w:pStyle w:val="BodyText"/>
        <w:ind w:left="1305"/>
        <w:jc w:val="left"/>
        <w:rPr>
          <w:rFonts w:asciiTheme="minorHAnsi" w:hAnsiTheme="minorHAnsi"/>
        </w:rPr>
      </w:pPr>
      <w:r>
        <w:rPr>
          <w:rFonts w:asciiTheme="minorHAnsi" w:hAnsiTheme="minorHAnsi"/>
        </w:rPr>
        <w:tab/>
        <w:t xml:space="preserve">    AP Lab</w:t>
      </w:r>
      <w:r w:rsidR="00546D66" w:rsidRPr="00DA3C5C">
        <w:rPr>
          <w:rFonts w:asciiTheme="minorHAnsi" w:hAnsiTheme="minorHAnsi"/>
        </w:rPr>
        <w:t>-Population Genetics and Evolution</w:t>
      </w:r>
    </w:p>
    <w:p w:rsidR="00546D66" w:rsidRPr="00DA3C5C" w:rsidRDefault="00546D66" w:rsidP="0022498B">
      <w:pPr>
        <w:pStyle w:val="BodyText"/>
        <w:jc w:val="left"/>
        <w:rPr>
          <w:rFonts w:asciiTheme="minorHAnsi" w:hAnsiTheme="minorHAnsi"/>
        </w:rPr>
      </w:pPr>
      <w:r w:rsidRPr="00DA3C5C">
        <w:rPr>
          <w:rFonts w:asciiTheme="minorHAnsi" w:hAnsiTheme="minorHAnsi"/>
          <w:b/>
          <w:bCs/>
        </w:rPr>
        <w:t>III. Organisms and Populations</w:t>
      </w:r>
      <w:r w:rsidRPr="00DA3C5C">
        <w:rPr>
          <w:rFonts w:asciiTheme="minorHAnsi" w:hAnsiTheme="minorHAnsi"/>
        </w:rPr>
        <w:t xml:space="preserve"> (50% of course)</w:t>
      </w:r>
    </w:p>
    <w:p w:rsidR="00546D66" w:rsidRPr="00DA3C5C" w:rsidRDefault="00546D66" w:rsidP="0022498B">
      <w:pPr>
        <w:pStyle w:val="BodyText"/>
        <w:numPr>
          <w:ilvl w:val="0"/>
          <w:numId w:val="10"/>
        </w:numPr>
        <w:jc w:val="left"/>
        <w:rPr>
          <w:rFonts w:asciiTheme="minorHAnsi" w:hAnsiTheme="minorHAnsi"/>
        </w:rPr>
      </w:pPr>
      <w:r w:rsidRPr="00DA3C5C">
        <w:rPr>
          <w:rFonts w:asciiTheme="minorHAnsi" w:hAnsiTheme="minorHAnsi"/>
        </w:rPr>
        <w:t>Diversity of Organisms</w:t>
      </w:r>
    </w:p>
    <w:p w:rsidR="00546D66" w:rsidRPr="00DA3C5C" w:rsidRDefault="00546D66" w:rsidP="00120590">
      <w:pPr>
        <w:pStyle w:val="BodyText"/>
        <w:ind w:left="1320"/>
        <w:jc w:val="left"/>
        <w:rPr>
          <w:rFonts w:asciiTheme="minorHAnsi" w:hAnsiTheme="minorHAnsi"/>
        </w:rPr>
      </w:pPr>
      <w:r w:rsidRPr="00DA3C5C">
        <w:rPr>
          <w:rFonts w:asciiTheme="minorHAnsi" w:hAnsiTheme="minorHAnsi"/>
        </w:rPr>
        <w:t>Evolutionary patterns, Survey of the diversity of life, Phylogenetic classification, Evolutionary techniques</w:t>
      </w:r>
    </w:p>
    <w:p w:rsidR="00546D66" w:rsidRPr="00DA3C5C" w:rsidRDefault="00546D66" w:rsidP="0022498B">
      <w:pPr>
        <w:pStyle w:val="BodyText"/>
        <w:ind w:left="1695"/>
        <w:jc w:val="left"/>
        <w:rPr>
          <w:rFonts w:asciiTheme="minorHAnsi" w:hAnsiTheme="minorHAnsi"/>
        </w:rPr>
      </w:pPr>
      <w:r w:rsidRPr="00DA3C5C">
        <w:rPr>
          <w:rFonts w:asciiTheme="minorHAnsi" w:hAnsiTheme="minorHAnsi"/>
        </w:rPr>
        <w:t>Bacteriology Lab (inhibition of growth, staining techniques, etc.) Protozoan Lab</w:t>
      </w:r>
    </w:p>
    <w:p w:rsidR="00546D66" w:rsidRPr="00DA3C5C" w:rsidRDefault="00546D66" w:rsidP="0022498B">
      <w:pPr>
        <w:pStyle w:val="BodyText"/>
        <w:numPr>
          <w:ilvl w:val="0"/>
          <w:numId w:val="10"/>
        </w:numPr>
        <w:jc w:val="left"/>
        <w:rPr>
          <w:rFonts w:asciiTheme="minorHAnsi" w:hAnsiTheme="minorHAnsi"/>
        </w:rPr>
      </w:pPr>
      <w:r w:rsidRPr="00DA3C5C">
        <w:rPr>
          <w:rFonts w:asciiTheme="minorHAnsi" w:hAnsiTheme="minorHAnsi"/>
        </w:rPr>
        <w:t>Structure and Function of Plants and Animals</w:t>
      </w:r>
    </w:p>
    <w:p w:rsidR="00546D66" w:rsidRPr="00DA3C5C" w:rsidRDefault="00546D66" w:rsidP="0022498B">
      <w:pPr>
        <w:pStyle w:val="BodyText"/>
        <w:ind w:left="1305"/>
        <w:jc w:val="left"/>
        <w:rPr>
          <w:rFonts w:asciiTheme="minorHAnsi" w:hAnsiTheme="minorHAnsi"/>
        </w:rPr>
      </w:pPr>
      <w:r w:rsidRPr="00DA3C5C">
        <w:rPr>
          <w:rFonts w:asciiTheme="minorHAnsi" w:hAnsiTheme="minorHAnsi"/>
        </w:rPr>
        <w:t>Reproduction, growth and development, structural, physiological, and behavioral adaptations, response to the environment</w:t>
      </w:r>
    </w:p>
    <w:p w:rsidR="00546D66" w:rsidRPr="00DA3C5C" w:rsidRDefault="00546D66" w:rsidP="0022498B">
      <w:pPr>
        <w:pStyle w:val="BodyText"/>
        <w:ind w:left="1305"/>
        <w:jc w:val="left"/>
        <w:rPr>
          <w:rFonts w:asciiTheme="minorHAnsi" w:hAnsiTheme="minorHAnsi"/>
        </w:rPr>
      </w:pPr>
      <w:r w:rsidRPr="00DA3C5C">
        <w:rPr>
          <w:rFonts w:asciiTheme="minorHAnsi" w:hAnsiTheme="minorHAnsi"/>
        </w:rPr>
        <w:t>Chapters 21</w:t>
      </w:r>
      <w:r w:rsidR="00E851C2" w:rsidRPr="00DA3C5C">
        <w:rPr>
          <w:rFonts w:asciiTheme="minorHAnsi" w:hAnsiTheme="minorHAnsi"/>
        </w:rPr>
        <w:t>, 32, 33, 34</w:t>
      </w:r>
      <w:r w:rsidRPr="00DA3C5C">
        <w:rPr>
          <w:rFonts w:asciiTheme="minorHAnsi" w:hAnsiTheme="minorHAnsi"/>
        </w:rPr>
        <w:t>; Systems (parts of chapters 40-49) Unit</w:t>
      </w:r>
    </w:p>
    <w:p w:rsidR="00546D66" w:rsidRPr="00DA3C5C" w:rsidRDefault="00546D66" w:rsidP="0022498B">
      <w:pPr>
        <w:pStyle w:val="BodyText"/>
        <w:ind w:left="1305"/>
        <w:jc w:val="left"/>
        <w:rPr>
          <w:rFonts w:asciiTheme="minorHAnsi" w:hAnsiTheme="minorHAnsi"/>
        </w:rPr>
      </w:pPr>
      <w:r w:rsidRPr="00DA3C5C">
        <w:rPr>
          <w:rFonts w:asciiTheme="minorHAnsi" w:hAnsiTheme="minorHAnsi"/>
        </w:rPr>
        <w:t>Chapters 29</w:t>
      </w:r>
      <w:r w:rsidR="00E851C2" w:rsidRPr="00DA3C5C">
        <w:rPr>
          <w:rFonts w:asciiTheme="minorHAnsi" w:hAnsiTheme="minorHAnsi"/>
        </w:rPr>
        <w:t>, 30, 35, 38</w:t>
      </w:r>
      <w:r w:rsidRPr="00DA3C5C">
        <w:rPr>
          <w:rFonts w:asciiTheme="minorHAnsi" w:hAnsiTheme="minorHAnsi"/>
        </w:rPr>
        <w:t>; Chapters 36</w:t>
      </w:r>
      <w:r w:rsidR="00E851C2" w:rsidRPr="00DA3C5C">
        <w:rPr>
          <w:rFonts w:asciiTheme="minorHAnsi" w:hAnsiTheme="minorHAnsi"/>
        </w:rPr>
        <w:t>, 37, 39</w:t>
      </w:r>
      <w:r w:rsidRPr="00DA3C5C">
        <w:rPr>
          <w:rFonts w:asciiTheme="minorHAnsi" w:hAnsiTheme="minorHAnsi"/>
        </w:rPr>
        <w:t>; Chapter 51</w:t>
      </w:r>
    </w:p>
    <w:p w:rsidR="00546D66" w:rsidRPr="00DA3C5C" w:rsidRDefault="00546D66" w:rsidP="0022498B">
      <w:pPr>
        <w:pStyle w:val="BodyText"/>
        <w:ind w:left="1680"/>
        <w:jc w:val="left"/>
        <w:rPr>
          <w:rFonts w:asciiTheme="minorHAnsi" w:hAnsiTheme="minorHAnsi"/>
        </w:rPr>
      </w:pPr>
      <w:r w:rsidRPr="00DA3C5C">
        <w:rPr>
          <w:rFonts w:asciiTheme="minorHAnsi" w:hAnsiTheme="minorHAnsi"/>
        </w:rPr>
        <w:t>Survey of Invertebrates labs, Systems Pac</w:t>
      </w:r>
      <w:r w:rsidR="00E303F0">
        <w:rPr>
          <w:rFonts w:asciiTheme="minorHAnsi" w:hAnsiTheme="minorHAnsi"/>
        </w:rPr>
        <w:t xml:space="preserve">ket labs, Dissection, AP Lab </w:t>
      </w:r>
      <w:r w:rsidRPr="00DA3C5C">
        <w:rPr>
          <w:rFonts w:asciiTheme="minorHAnsi" w:hAnsiTheme="minorHAnsi"/>
        </w:rPr>
        <w:t>-Physiology of the Circulatory System, Plant T</w:t>
      </w:r>
      <w:r w:rsidR="00E303F0">
        <w:rPr>
          <w:rFonts w:asciiTheme="minorHAnsi" w:hAnsiTheme="minorHAnsi"/>
        </w:rPr>
        <w:t xml:space="preserve">issue Microscope work, AP Lab-Transpiration, AP Lab </w:t>
      </w:r>
      <w:r w:rsidRPr="00DA3C5C">
        <w:rPr>
          <w:rFonts w:asciiTheme="minorHAnsi" w:hAnsiTheme="minorHAnsi"/>
        </w:rPr>
        <w:t>-Behavior</w:t>
      </w:r>
      <w:r w:rsidR="00E851C2" w:rsidRPr="00DA3C5C">
        <w:rPr>
          <w:rFonts w:asciiTheme="minorHAnsi" w:hAnsiTheme="minorHAnsi"/>
        </w:rPr>
        <w:t>: Habitat</w:t>
      </w:r>
      <w:r w:rsidRPr="00DA3C5C">
        <w:rPr>
          <w:rFonts w:asciiTheme="minorHAnsi" w:hAnsiTheme="minorHAnsi"/>
        </w:rPr>
        <w:t xml:space="preserve"> Selection</w:t>
      </w:r>
    </w:p>
    <w:p w:rsidR="00546D66" w:rsidRPr="00DA3C5C" w:rsidRDefault="0062053A" w:rsidP="004C71CE">
      <w:pPr>
        <w:pStyle w:val="BodyText"/>
        <w:numPr>
          <w:ilvl w:val="0"/>
          <w:numId w:val="10"/>
        </w:numPr>
        <w:jc w:val="left"/>
        <w:rPr>
          <w:rFonts w:asciiTheme="minorHAnsi" w:hAnsiTheme="minorHAnsi"/>
        </w:rPr>
      </w:pPr>
      <w:r>
        <w:rPr>
          <w:rFonts w:asciiTheme="minorHAnsi" w:hAnsiTheme="minorHAnsi"/>
        </w:rPr>
        <w:t xml:space="preserve"> </w:t>
      </w:r>
      <w:r w:rsidR="00546D66" w:rsidRPr="00DA3C5C">
        <w:rPr>
          <w:rFonts w:asciiTheme="minorHAnsi" w:hAnsiTheme="minorHAnsi"/>
        </w:rPr>
        <w:t>Ecology</w:t>
      </w:r>
    </w:p>
    <w:p w:rsidR="00546D66" w:rsidRPr="00DA3C5C" w:rsidRDefault="00546D66" w:rsidP="0022498B">
      <w:pPr>
        <w:pStyle w:val="BodyText"/>
        <w:ind w:left="945"/>
        <w:jc w:val="left"/>
        <w:rPr>
          <w:rFonts w:asciiTheme="minorHAnsi" w:hAnsiTheme="minorHAnsi"/>
        </w:rPr>
      </w:pPr>
      <w:r w:rsidRPr="00DA3C5C">
        <w:rPr>
          <w:rFonts w:asciiTheme="minorHAnsi" w:hAnsiTheme="minorHAnsi"/>
        </w:rPr>
        <w:t xml:space="preserve">   Population dynamics, Communities and ecosystems, Global issues</w:t>
      </w:r>
    </w:p>
    <w:p w:rsidR="00546D66" w:rsidRPr="00DA3C5C" w:rsidRDefault="00546D66" w:rsidP="0022498B">
      <w:pPr>
        <w:pStyle w:val="BodyText"/>
        <w:ind w:left="945"/>
        <w:jc w:val="left"/>
        <w:rPr>
          <w:rFonts w:asciiTheme="minorHAnsi" w:hAnsiTheme="minorHAnsi"/>
        </w:rPr>
      </w:pPr>
      <w:r w:rsidRPr="00DA3C5C">
        <w:rPr>
          <w:rFonts w:asciiTheme="minorHAnsi" w:hAnsiTheme="minorHAnsi"/>
        </w:rPr>
        <w:t xml:space="preserve">   Chapters 50</w:t>
      </w:r>
      <w:proofErr w:type="gramStart"/>
      <w:r w:rsidRPr="00DA3C5C">
        <w:rPr>
          <w:rFonts w:asciiTheme="minorHAnsi" w:hAnsiTheme="minorHAnsi"/>
        </w:rPr>
        <w:t>,52</w:t>
      </w:r>
      <w:proofErr w:type="gramEnd"/>
      <w:r w:rsidRPr="00DA3C5C">
        <w:rPr>
          <w:rFonts w:asciiTheme="minorHAnsi" w:hAnsiTheme="minorHAnsi"/>
        </w:rPr>
        <w:t>-55</w:t>
      </w:r>
    </w:p>
    <w:p w:rsidR="00546D66" w:rsidRPr="00DA3C5C" w:rsidRDefault="00485097" w:rsidP="0022498B">
      <w:pPr>
        <w:pStyle w:val="BodyText"/>
        <w:ind w:left="945"/>
        <w:jc w:val="left"/>
        <w:rPr>
          <w:rFonts w:asciiTheme="minorHAnsi" w:hAnsiTheme="minorHAnsi"/>
        </w:rPr>
      </w:pPr>
      <w:r>
        <w:rPr>
          <w:rFonts w:asciiTheme="minorHAnsi" w:hAnsiTheme="minorHAnsi"/>
        </w:rPr>
        <w:tab/>
        <w:t>AP Lab</w:t>
      </w:r>
      <w:r w:rsidR="00546D66" w:rsidRPr="00DA3C5C">
        <w:rPr>
          <w:rFonts w:asciiTheme="minorHAnsi" w:hAnsiTheme="minorHAnsi"/>
        </w:rPr>
        <w:t>-Dissolves Oxygen and Aquatic Primary Productivity</w:t>
      </w:r>
    </w:p>
    <w:p w:rsidR="00546D66" w:rsidRPr="00DA3C5C" w:rsidRDefault="00546D66" w:rsidP="0022498B">
      <w:pPr>
        <w:pStyle w:val="BodyText"/>
        <w:jc w:val="left"/>
        <w:rPr>
          <w:rFonts w:asciiTheme="minorHAnsi" w:hAnsiTheme="minorHAnsi"/>
        </w:rPr>
      </w:pPr>
      <w:r w:rsidRPr="00DA3C5C">
        <w:rPr>
          <w:rFonts w:asciiTheme="minorHAnsi" w:hAnsiTheme="minorHAnsi"/>
        </w:rPr>
        <w:tab/>
      </w:r>
    </w:p>
    <w:p w:rsidR="00546D66" w:rsidRPr="00DA3C5C" w:rsidRDefault="00546D66" w:rsidP="0022498B">
      <w:pPr>
        <w:pStyle w:val="BodyText"/>
        <w:ind w:firstLine="720"/>
        <w:jc w:val="left"/>
        <w:rPr>
          <w:rFonts w:asciiTheme="minorHAnsi" w:hAnsiTheme="minorHAnsi"/>
        </w:rPr>
      </w:pPr>
      <w:r w:rsidRPr="00DA3C5C">
        <w:rPr>
          <w:rFonts w:asciiTheme="minorHAnsi" w:hAnsiTheme="minorHAnsi"/>
          <w:b/>
          <w:bCs/>
        </w:rPr>
        <w:t>Review for AP Exam</w:t>
      </w:r>
      <w:r w:rsidRPr="00DA3C5C">
        <w:rPr>
          <w:rFonts w:asciiTheme="minorHAnsi" w:hAnsiTheme="minorHAnsi"/>
        </w:rPr>
        <w:t xml:space="preserve"> </w:t>
      </w:r>
    </w:p>
    <w:p w:rsidR="00546D66" w:rsidRPr="00DA3C5C" w:rsidRDefault="00546D66" w:rsidP="0022498B">
      <w:pPr>
        <w:pStyle w:val="BodyText"/>
        <w:ind w:firstLine="720"/>
        <w:jc w:val="left"/>
        <w:rPr>
          <w:rFonts w:asciiTheme="minorHAnsi" w:hAnsiTheme="minorHAnsi"/>
        </w:rPr>
      </w:pPr>
      <w:r w:rsidRPr="00DA3C5C">
        <w:rPr>
          <w:rFonts w:asciiTheme="minorHAnsi" w:hAnsiTheme="minorHAnsi"/>
        </w:rPr>
        <w:t xml:space="preserve">     </w:t>
      </w:r>
      <w:r w:rsidR="00D23066">
        <w:rPr>
          <w:rFonts w:asciiTheme="minorHAnsi" w:hAnsiTheme="minorHAnsi"/>
        </w:rPr>
        <w:t xml:space="preserve">AP Exam Review Activities, </w:t>
      </w:r>
      <w:r w:rsidRPr="00DA3C5C">
        <w:rPr>
          <w:rFonts w:asciiTheme="minorHAnsi" w:hAnsiTheme="minorHAnsi"/>
        </w:rPr>
        <w:t>Trial Tests, Trial Essays</w:t>
      </w:r>
    </w:p>
    <w:p w:rsidR="00546D66" w:rsidRPr="00DA3C5C" w:rsidRDefault="00546D66" w:rsidP="0022498B">
      <w:pPr>
        <w:pStyle w:val="BodyText"/>
        <w:ind w:firstLine="720"/>
        <w:jc w:val="left"/>
        <w:rPr>
          <w:rFonts w:asciiTheme="minorHAnsi" w:hAnsiTheme="minorHAnsi"/>
        </w:rPr>
      </w:pPr>
      <w:r w:rsidRPr="00DA3C5C">
        <w:rPr>
          <w:rFonts w:asciiTheme="minorHAnsi" w:hAnsiTheme="minorHAnsi"/>
        </w:rPr>
        <w:t xml:space="preserve">     Review of 1</w:t>
      </w:r>
      <w:r w:rsidR="00485097">
        <w:rPr>
          <w:rFonts w:asciiTheme="minorHAnsi" w:hAnsiTheme="minorHAnsi"/>
        </w:rPr>
        <w:t>3</w:t>
      </w:r>
      <w:r w:rsidRPr="00DA3C5C">
        <w:rPr>
          <w:rFonts w:asciiTheme="minorHAnsi" w:hAnsiTheme="minorHAnsi"/>
        </w:rPr>
        <w:t xml:space="preserve"> AP Labs</w:t>
      </w:r>
    </w:p>
    <w:p w:rsidR="00546D66" w:rsidRPr="00DA3C5C" w:rsidRDefault="00546D66" w:rsidP="00D23066">
      <w:pPr>
        <w:pStyle w:val="BodyText"/>
        <w:ind w:firstLine="720"/>
        <w:jc w:val="left"/>
        <w:rPr>
          <w:rFonts w:asciiTheme="minorHAnsi" w:hAnsiTheme="minorHAnsi"/>
        </w:rPr>
      </w:pPr>
      <w:r w:rsidRPr="00DA3C5C">
        <w:rPr>
          <w:rFonts w:asciiTheme="minorHAnsi" w:hAnsiTheme="minorHAnsi"/>
        </w:rPr>
        <w:t xml:space="preserve">     After AP Exam: Research Project </w:t>
      </w:r>
      <w:r w:rsidR="00F5228C">
        <w:rPr>
          <w:rFonts w:asciiTheme="minorHAnsi" w:hAnsiTheme="minorHAnsi"/>
        </w:rPr>
        <w:t>Work/</w:t>
      </w:r>
      <w:r w:rsidRPr="00DA3C5C">
        <w:rPr>
          <w:rFonts w:asciiTheme="minorHAnsi" w:hAnsiTheme="minorHAnsi"/>
        </w:rPr>
        <w:t xml:space="preserve">Presentations </w:t>
      </w:r>
    </w:p>
    <w:p w:rsidR="00546D66" w:rsidRDefault="00546D66" w:rsidP="00D23066"/>
    <w:sectPr w:rsidR="00546D66" w:rsidSect="00E851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243"/>
    <w:multiLevelType w:val="hybridMultilevel"/>
    <w:tmpl w:val="2A7C42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A3052F"/>
    <w:multiLevelType w:val="hybridMultilevel"/>
    <w:tmpl w:val="DED2B68E"/>
    <w:lvl w:ilvl="0" w:tplc="79C86960">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8556C5"/>
    <w:multiLevelType w:val="hybridMultilevel"/>
    <w:tmpl w:val="7248B3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626DA"/>
    <w:multiLevelType w:val="hybridMultilevel"/>
    <w:tmpl w:val="7BA4D28E"/>
    <w:lvl w:ilvl="0" w:tplc="E9284632">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DE1E39"/>
    <w:multiLevelType w:val="hybridMultilevel"/>
    <w:tmpl w:val="2992248A"/>
    <w:lvl w:ilvl="0" w:tplc="2682B144">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5E2CAC"/>
    <w:multiLevelType w:val="hybridMultilevel"/>
    <w:tmpl w:val="11CAB716"/>
    <w:lvl w:ilvl="0" w:tplc="7A80035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D6387A"/>
    <w:multiLevelType w:val="hybridMultilevel"/>
    <w:tmpl w:val="9D6A8F3E"/>
    <w:lvl w:ilvl="0" w:tplc="110A3250">
      <w:start w:val="1"/>
      <w:numFmt w:val="upperLetter"/>
      <w:lvlText w:val="%1."/>
      <w:lvlJc w:val="left"/>
      <w:pPr>
        <w:tabs>
          <w:tab w:val="num" w:pos="945"/>
        </w:tabs>
        <w:ind w:left="945" w:hanging="360"/>
      </w:pPr>
      <w:rPr>
        <w:rFonts w:hint="default"/>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7" w15:restartNumberingAfterBreak="0">
    <w:nsid w:val="24087270"/>
    <w:multiLevelType w:val="hybridMultilevel"/>
    <w:tmpl w:val="6CD0F5B2"/>
    <w:lvl w:ilvl="0" w:tplc="17AC5F9C">
      <w:start w:val="3"/>
      <w:numFmt w:val="upp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8" w15:restartNumberingAfterBreak="0">
    <w:nsid w:val="253A6168"/>
    <w:multiLevelType w:val="hybridMultilevel"/>
    <w:tmpl w:val="994EE0E0"/>
    <w:lvl w:ilvl="0" w:tplc="7F741136">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730336"/>
    <w:multiLevelType w:val="hybridMultilevel"/>
    <w:tmpl w:val="1B54E26E"/>
    <w:lvl w:ilvl="0" w:tplc="C76022C4">
      <w:start w:val="1"/>
      <w:numFmt w:val="upp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0" w15:restartNumberingAfterBreak="0">
    <w:nsid w:val="3793376F"/>
    <w:multiLevelType w:val="hybridMultilevel"/>
    <w:tmpl w:val="B9A6847E"/>
    <w:lvl w:ilvl="0" w:tplc="4D8A1910">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10E0723"/>
    <w:multiLevelType w:val="hybridMultilevel"/>
    <w:tmpl w:val="B46E53D0"/>
    <w:lvl w:ilvl="0" w:tplc="E75A21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EB0F9D"/>
    <w:multiLevelType w:val="hybridMultilevel"/>
    <w:tmpl w:val="482414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EE20E2"/>
    <w:multiLevelType w:val="hybridMultilevel"/>
    <w:tmpl w:val="40C64274"/>
    <w:lvl w:ilvl="0" w:tplc="676C2386">
      <w:start w:val="3"/>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4" w15:restartNumberingAfterBreak="0">
    <w:nsid w:val="659E30BB"/>
    <w:multiLevelType w:val="hybridMultilevel"/>
    <w:tmpl w:val="5AA27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EA2179"/>
    <w:multiLevelType w:val="hybridMultilevel"/>
    <w:tmpl w:val="0EE4AA28"/>
    <w:lvl w:ilvl="0" w:tplc="D018D676">
      <w:start w:val="3"/>
      <w:numFmt w:val="upp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6" w15:restartNumberingAfterBreak="0">
    <w:nsid w:val="7B497775"/>
    <w:multiLevelType w:val="hybridMultilevel"/>
    <w:tmpl w:val="77F0B658"/>
    <w:lvl w:ilvl="0" w:tplc="889663D6">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CD004EB"/>
    <w:multiLevelType w:val="hybridMultilevel"/>
    <w:tmpl w:val="E7648328"/>
    <w:lvl w:ilvl="0" w:tplc="AC2C8EA6">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16"/>
  </w:num>
  <w:num w:numId="3">
    <w:abstractNumId w:val="1"/>
  </w:num>
  <w:num w:numId="4">
    <w:abstractNumId w:val="4"/>
  </w:num>
  <w:num w:numId="5">
    <w:abstractNumId w:val="3"/>
  </w:num>
  <w:num w:numId="6">
    <w:abstractNumId w:val="8"/>
  </w:num>
  <w:num w:numId="7">
    <w:abstractNumId w:val="10"/>
  </w:num>
  <w:num w:numId="8">
    <w:abstractNumId w:val="9"/>
  </w:num>
  <w:num w:numId="9">
    <w:abstractNumId w:val="5"/>
  </w:num>
  <w:num w:numId="10">
    <w:abstractNumId w:val="6"/>
  </w:num>
  <w:num w:numId="11">
    <w:abstractNumId w:val="0"/>
  </w:num>
  <w:num w:numId="12">
    <w:abstractNumId w:val="13"/>
  </w:num>
  <w:num w:numId="13">
    <w:abstractNumId w:val="15"/>
  </w:num>
  <w:num w:numId="14">
    <w:abstractNumId w:val="7"/>
  </w:num>
  <w:num w:numId="15">
    <w:abstractNumId w:val="12"/>
  </w:num>
  <w:num w:numId="16">
    <w:abstractNumId w:val="2"/>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66"/>
    <w:rsid w:val="000B04C5"/>
    <w:rsid w:val="00120590"/>
    <w:rsid w:val="00167BF3"/>
    <w:rsid w:val="001A34B2"/>
    <w:rsid w:val="0022498B"/>
    <w:rsid w:val="002369BA"/>
    <w:rsid w:val="0025075E"/>
    <w:rsid w:val="002A292B"/>
    <w:rsid w:val="002A5D5C"/>
    <w:rsid w:val="002C088D"/>
    <w:rsid w:val="00364177"/>
    <w:rsid w:val="003C32C7"/>
    <w:rsid w:val="003E554A"/>
    <w:rsid w:val="00432AE7"/>
    <w:rsid w:val="0047263B"/>
    <w:rsid w:val="00485097"/>
    <w:rsid w:val="004B4701"/>
    <w:rsid w:val="004C71CE"/>
    <w:rsid w:val="004F380F"/>
    <w:rsid w:val="004F4D16"/>
    <w:rsid w:val="00546D66"/>
    <w:rsid w:val="00595B02"/>
    <w:rsid w:val="005C0846"/>
    <w:rsid w:val="005C4B2A"/>
    <w:rsid w:val="005E0549"/>
    <w:rsid w:val="005E332B"/>
    <w:rsid w:val="006155E2"/>
    <w:rsid w:val="0062053A"/>
    <w:rsid w:val="00692237"/>
    <w:rsid w:val="006E30DA"/>
    <w:rsid w:val="007E7575"/>
    <w:rsid w:val="007F1603"/>
    <w:rsid w:val="0083575B"/>
    <w:rsid w:val="00864963"/>
    <w:rsid w:val="00991F8E"/>
    <w:rsid w:val="009D045B"/>
    <w:rsid w:val="00A17DCA"/>
    <w:rsid w:val="00A347FA"/>
    <w:rsid w:val="00AD4108"/>
    <w:rsid w:val="00B51358"/>
    <w:rsid w:val="00B826BB"/>
    <w:rsid w:val="00BB0706"/>
    <w:rsid w:val="00BD4D3C"/>
    <w:rsid w:val="00C623AD"/>
    <w:rsid w:val="00CF7369"/>
    <w:rsid w:val="00D23066"/>
    <w:rsid w:val="00D4000F"/>
    <w:rsid w:val="00D467C3"/>
    <w:rsid w:val="00D61F7E"/>
    <w:rsid w:val="00DA3C5C"/>
    <w:rsid w:val="00DE1FFB"/>
    <w:rsid w:val="00E303F0"/>
    <w:rsid w:val="00E4060F"/>
    <w:rsid w:val="00E71B92"/>
    <w:rsid w:val="00E851C2"/>
    <w:rsid w:val="00EE27BC"/>
    <w:rsid w:val="00F5228C"/>
    <w:rsid w:val="00F648BB"/>
    <w:rsid w:val="00FB1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5ADC94-1037-4F47-BD38-9784CFC9F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7BC"/>
    <w:rPr>
      <w:sz w:val="24"/>
      <w:szCs w:val="24"/>
    </w:rPr>
  </w:style>
  <w:style w:type="paragraph" w:styleId="Heading1">
    <w:name w:val="heading 1"/>
    <w:basedOn w:val="Normal"/>
    <w:next w:val="Normal"/>
    <w:qFormat/>
    <w:rsid w:val="00EE27BC"/>
    <w:pPr>
      <w:keepNext/>
      <w:jc w:val="center"/>
      <w:outlineLvl w:val="0"/>
    </w:pPr>
    <w:rPr>
      <w:rFonts w:ascii="Comic Sans MS" w:hAnsi="Comic Sans M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E27BC"/>
    <w:pPr>
      <w:jc w:val="center"/>
    </w:pPr>
    <w:rPr>
      <w:rFonts w:ascii="Comic Sans MS" w:hAnsi="Comic Sans MS"/>
    </w:rPr>
  </w:style>
  <w:style w:type="character" w:styleId="Hyperlink">
    <w:name w:val="Hyperlink"/>
    <w:basedOn w:val="DefaultParagraphFont"/>
    <w:rsid w:val="00E851C2"/>
    <w:rPr>
      <w:color w:val="0000FF"/>
      <w:u w:val="single"/>
    </w:rPr>
  </w:style>
  <w:style w:type="paragraph" w:styleId="ListParagraph">
    <w:name w:val="List Paragraph"/>
    <w:basedOn w:val="Normal"/>
    <w:uiPriority w:val="34"/>
    <w:qFormat/>
    <w:rsid w:val="001A34B2"/>
    <w:pPr>
      <w:ind w:left="720"/>
      <w:contextualSpacing/>
    </w:pPr>
  </w:style>
  <w:style w:type="paragraph" w:styleId="BalloonText">
    <w:name w:val="Balloon Text"/>
    <w:basedOn w:val="Normal"/>
    <w:link w:val="BalloonTextChar"/>
    <w:semiHidden/>
    <w:unhideWhenUsed/>
    <w:rsid w:val="007E7575"/>
    <w:rPr>
      <w:rFonts w:ascii="Segoe UI" w:hAnsi="Segoe UI" w:cs="Segoe UI"/>
      <w:sz w:val="18"/>
      <w:szCs w:val="18"/>
    </w:rPr>
  </w:style>
  <w:style w:type="character" w:customStyle="1" w:styleId="BalloonTextChar">
    <w:name w:val="Balloon Text Char"/>
    <w:basedOn w:val="DefaultParagraphFont"/>
    <w:link w:val="BalloonText"/>
    <w:semiHidden/>
    <w:rsid w:val="007E75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wall4@wcps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Welcome to Advanced Placement Biology</vt:lpstr>
    </vt:vector>
  </TitlesOfParts>
  <Company>DellComputerCorporation</Company>
  <LinksUpToDate>false</LinksUpToDate>
  <CharactersWithSpaces>7543</CharactersWithSpaces>
  <SharedDoc>false</SharedDoc>
  <HLinks>
    <vt:vector size="6" baseType="variant">
      <vt:variant>
        <vt:i4>2031743</vt:i4>
      </vt:variant>
      <vt:variant>
        <vt:i4>0</vt:i4>
      </vt:variant>
      <vt:variant>
        <vt:i4>0</vt:i4>
      </vt:variant>
      <vt:variant>
        <vt:i4>5</vt:i4>
      </vt:variant>
      <vt:variant>
        <vt:lpwstr>mailto:kwall4@wcpss.net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Advanced Placement Biology</dc:title>
  <dc:subject/>
  <dc:creator>Alyssa Powell</dc:creator>
  <cp:keywords/>
  <cp:lastModifiedBy>Alyssa Powell</cp:lastModifiedBy>
  <cp:revision>5</cp:revision>
  <cp:lastPrinted>2015-08-19T20:08:00Z</cp:lastPrinted>
  <dcterms:created xsi:type="dcterms:W3CDTF">2017-08-19T01:23:00Z</dcterms:created>
  <dcterms:modified xsi:type="dcterms:W3CDTF">2017-08-19T02:03:00Z</dcterms:modified>
</cp:coreProperties>
</file>